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0DCE5" w14:textId="77777777" w:rsidR="003B0422" w:rsidRPr="00204AA9" w:rsidRDefault="001C6FF4">
      <w:pPr>
        <w:pStyle w:val="Heading1"/>
        <w:spacing w:before="120" w:after="120"/>
        <w:rPr>
          <w:rFonts w:ascii="Arial" w:hAnsi="Arial" w:cs="Arial"/>
          <w:sz w:val="32"/>
        </w:rPr>
      </w:pPr>
      <w:r w:rsidRPr="00204AA9">
        <w:rPr>
          <w:rFonts w:ascii="Arial" w:hAnsi="Arial" w:cs="Arial"/>
          <w:noProof/>
          <w:lang w:eastAsia="en-AU"/>
        </w:rPr>
        <w:drawing>
          <wp:anchor distT="0" distB="0" distL="114300" distR="114300" simplePos="0" relativeHeight="251658241" behindDoc="0" locked="0" layoutInCell="1" allowOverlap="1" wp14:anchorId="1B30DD4B" wp14:editId="1B30DD4C">
            <wp:simplePos x="0" y="0"/>
            <wp:positionH relativeFrom="column">
              <wp:posOffset>4794250</wp:posOffset>
            </wp:positionH>
            <wp:positionV relativeFrom="paragraph">
              <wp:posOffset>-201930</wp:posOffset>
            </wp:positionV>
            <wp:extent cx="1429385" cy="1050290"/>
            <wp:effectExtent l="19050" t="0" r="0" b="0"/>
            <wp:wrapNone/>
            <wp:docPr id="10" name="Picture 10" descr="WC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CMA"/>
                    <pic:cNvPicPr>
                      <a:picLocks noChangeAspect="1" noChangeArrowheads="1"/>
                    </pic:cNvPicPr>
                  </pic:nvPicPr>
                  <pic:blipFill>
                    <a:blip r:embed="rId12" cstate="print"/>
                    <a:srcRect/>
                    <a:stretch>
                      <a:fillRect/>
                    </a:stretch>
                  </pic:blipFill>
                  <pic:spPr bwMode="auto">
                    <a:xfrm>
                      <a:off x="0" y="0"/>
                      <a:ext cx="1429385" cy="1050290"/>
                    </a:xfrm>
                    <a:prstGeom prst="rect">
                      <a:avLst/>
                    </a:prstGeom>
                    <a:noFill/>
                  </pic:spPr>
                </pic:pic>
              </a:graphicData>
            </a:graphic>
          </wp:anchor>
        </w:drawing>
      </w:r>
      <w:r w:rsidR="009C4423" w:rsidRPr="00204AA9">
        <w:rPr>
          <w:rFonts w:ascii="Arial" w:hAnsi="Arial" w:cs="Arial"/>
          <w:sz w:val="32"/>
        </w:rPr>
        <w:t>Wimmera CMA</w:t>
      </w:r>
    </w:p>
    <w:p w14:paraId="1B30DCE6" w14:textId="77777777" w:rsidR="003B0422" w:rsidRPr="00204AA9" w:rsidRDefault="003B0422">
      <w:pPr>
        <w:pStyle w:val="Heading1"/>
        <w:spacing w:before="120" w:after="120"/>
        <w:rPr>
          <w:rFonts w:ascii="Arial" w:hAnsi="Arial" w:cs="Arial"/>
          <w:sz w:val="32"/>
        </w:rPr>
      </w:pPr>
      <w:r w:rsidRPr="00204AA9">
        <w:rPr>
          <w:rFonts w:ascii="Arial" w:hAnsi="Arial" w:cs="Arial"/>
          <w:sz w:val="32"/>
        </w:rPr>
        <w:t>POSITION DESCRIPTION</w:t>
      </w:r>
    </w:p>
    <w:p w14:paraId="1B30DCE7" w14:textId="77777777" w:rsidR="00D46795" w:rsidRPr="00204AA9" w:rsidRDefault="00D46795" w:rsidP="00D46795">
      <w:pPr>
        <w:rPr>
          <w:rFonts w:ascii="Arial" w:hAnsi="Arial" w:cs="Arial"/>
        </w:rPr>
      </w:pPr>
    </w:p>
    <w:p w14:paraId="1B30DCE8" w14:textId="77777777" w:rsidR="008F71F7" w:rsidRPr="00204AA9" w:rsidRDefault="008F71F7" w:rsidP="008F71F7">
      <w:pPr>
        <w:pStyle w:val="Heading3"/>
        <w:tabs>
          <w:tab w:val="num" w:pos="360"/>
          <w:tab w:val="left" w:pos="3119"/>
        </w:tabs>
        <w:spacing w:before="0" w:after="0"/>
        <w:rPr>
          <w:rFonts w:ascii="Arial" w:hAnsi="Arial" w:cs="Arial"/>
          <w:i w:val="0"/>
          <w:iCs/>
          <w:sz w:val="22"/>
        </w:rPr>
      </w:pPr>
    </w:p>
    <w:p w14:paraId="1B30DCE9" w14:textId="504F703A" w:rsidR="008F71F7" w:rsidRPr="00204AA9" w:rsidRDefault="00A92470" w:rsidP="008F71F7">
      <w:pPr>
        <w:pStyle w:val="Heading3"/>
        <w:tabs>
          <w:tab w:val="num" w:pos="360"/>
          <w:tab w:val="left" w:pos="3119"/>
        </w:tabs>
        <w:spacing w:before="0" w:after="0"/>
        <w:rPr>
          <w:rFonts w:ascii="Arial" w:hAnsi="Arial" w:cs="Arial"/>
          <w:sz w:val="32"/>
        </w:rPr>
      </w:pPr>
      <w:r>
        <w:rPr>
          <w:rFonts w:ascii="Arial" w:hAnsi="Arial" w:cs="Arial"/>
          <w:sz w:val="32"/>
        </w:rPr>
        <w:t xml:space="preserve">Statewide </w:t>
      </w:r>
      <w:r w:rsidR="001D1C7C">
        <w:rPr>
          <w:rFonts w:ascii="Arial" w:hAnsi="Arial" w:cs="Arial"/>
          <w:sz w:val="32"/>
        </w:rPr>
        <w:t xml:space="preserve">Integrated Water Management </w:t>
      </w:r>
      <w:r w:rsidR="00747FE4">
        <w:rPr>
          <w:rFonts w:ascii="Arial" w:hAnsi="Arial" w:cs="Arial"/>
          <w:sz w:val="32"/>
        </w:rPr>
        <w:t>Coordinator</w:t>
      </w:r>
    </w:p>
    <w:p w14:paraId="1B30DCEA" w14:textId="77777777" w:rsidR="003B0422" w:rsidRPr="00204AA9" w:rsidRDefault="003B0422" w:rsidP="008F71F7">
      <w:pPr>
        <w:pStyle w:val="Heading1"/>
        <w:spacing w:before="0" w:after="0"/>
        <w:rPr>
          <w:rFonts w:ascii="Arial" w:hAnsi="Arial" w:cs="Arial"/>
          <w:b w:val="0"/>
          <w:sz w:val="24"/>
        </w:rPr>
      </w:pPr>
    </w:p>
    <w:p w14:paraId="1B30DCEB" w14:textId="77777777" w:rsidR="003B0422" w:rsidRPr="00204AA9" w:rsidRDefault="003B0422">
      <w:pPr>
        <w:pStyle w:val="Heading1"/>
        <w:tabs>
          <w:tab w:val="num" w:pos="360"/>
        </w:tabs>
        <w:rPr>
          <w:rFonts w:ascii="Arial" w:hAnsi="Arial" w:cs="Arial"/>
          <w:sz w:val="26"/>
        </w:rPr>
      </w:pPr>
      <w:r w:rsidRPr="00204AA9">
        <w:rPr>
          <w:rFonts w:ascii="Arial" w:hAnsi="Arial" w:cs="Arial"/>
          <w:sz w:val="26"/>
        </w:rPr>
        <w:t>Position Details</w:t>
      </w:r>
    </w:p>
    <w:p w14:paraId="1B30DCEC" w14:textId="64BAE1F7" w:rsidR="00A078F3" w:rsidRPr="00204AA9" w:rsidRDefault="003B0422" w:rsidP="00A078F3">
      <w:pPr>
        <w:pStyle w:val="Heading3"/>
        <w:tabs>
          <w:tab w:val="num" w:pos="360"/>
          <w:tab w:val="left" w:pos="3119"/>
        </w:tabs>
        <w:spacing w:before="0" w:after="0"/>
        <w:rPr>
          <w:rFonts w:ascii="Arial" w:hAnsi="Arial" w:cs="Arial"/>
          <w:i w:val="0"/>
          <w:iCs/>
          <w:sz w:val="22"/>
        </w:rPr>
      </w:pPr>
      <w:r w:rsidRPr="00204AA9">
        <w:rPr>
          <w:rFonts w:ascii="Arial" w:hAnsi="Arial" w:cs="Arial"/>
          <w:i w:val="0"/>
          <w:iCs/>
          <w:sz w:val="22"/>
        </w:rPr>
        <w:t>Position Title:</w:t>
      </w:r>
      <w:r w:rsidRPr="00204AA9">
        <w:rPr>
          <w:rFonts w:ascii="Arial" w:hAnsi="Arial" w:cs="Arial"/>
          <w:i w:val="0"/>
          <w:iCs/>
          <w:sz w:val="22"/>
        </w:rPr>
        <w:tab/>
      </w:r>
      <w:r w:rsidR="00757E09">
        <w:rPr>
          <w:rFonts w:ascii="Arial" w:hAnsi="Arial" w:cs="Arial"/>
          <w:i w:val="0"/>
          <w:iCs/>
          <w:sz w:val="22"/>
        </w:rPr>
        <w:t>Statewide Integrated Water Management Coordinator</w:t>
      </w:r>
    </w:p>
    <w:p w14:paraId="1B30DCED" w14:textId="724E0640" w:rsidR="003B0422" w:rsidRPr="00204AA9" w:rsidRDefault="003B0422">
      <w:pPr>
        <w:pStyle w:val="Heading3"/>
        <w:tabs>
          <w:tab w:val="num" w:pos="360"/>
          <w:tab w:val="left" w:pos="3119"/>
        </w:tabs>
        <w:spacing w:before="0" w:after="0"/>
        <w:rPr>
          <w:rFonts w:ascii="Arial" w:hAnsi="Arial" w:cs="Arial"/>
          <w:i w:val="0"/>
          <w:iCs/>
          <w:sz w:val="22"/>
        </w:rPr>
      </w:pPr>
      <w:r w:rsidRPr="00204AA9">
        <w:rPr>
          <w:rFonts w:ascii="Arial" w:hAnsi="Arial" w:cs="Arial"/>
          <w:i w:val="0"/>
          <w:iCs/>
          <w:sz w:val="22"/>
        </w:rPr>
        <w:t>Salary</w:t>
      </w:r>
      <w:r w:rsidR="004433B1" w:rsidRPr="00204AA9">
        <w:rPr>
          <w:rFonts w:ascii="Arial" w:hAnsi="Arial" w:cs="Arial"/>
          <w:i w:val="0"/>
          <w:iCs/>
          <w:sz w:val="22"/>
        </w:rPr>
        <w:t xml:space="preserve"> range</w:t>
      </w:r>
      <w:r w:rsidRPr="00204AA9">
        <w:rPr>
          <w:rFonts w:ascii="Arial" w:hAnsi="Arial" w:cs="Arial"/>
          <w:i w:val="0"/>
          <w:iCs/>
          <w:sz w:val="22"/>
        </w:rPr>
        <w:t>:</w:t>
      </w:r>
      <w:r w:rsidRPr="00204AA9">
        <w:rPr>
          <w:rFonts w:ascii="Arial" w:hAnsi="Arial" w:cs="Arial"/>
          <w:i w:val="0"/>
          <w:iCs/>
          <w:sz w:val="22"/>
        </w:rPr>
        <w:tab/>
      </w:r>
      <w:r w:rsidR="00D62152" w:rsidRPr="00204AA9">
        <w:rPr>
          <w:rFonts w:ascii="Arial" w:hAnsi="Arial" w:cs="Arial"/>
          <w:i w:val="0"/>
          <w:iCs/>
          <w:sz w:val="22"/>
        </w:rPr>
        <w:t xml:space="preserve">Band </w:t>
      </w:r>
      <w:r w:rsidR="00747FE4">
        <w:rPr>
          <w:rFonts w:ascii="Arial" w:hAnsi="Arial" w:cs="Arial"/>
          <w:i w:val="0"/>
          <w:iCs/>
          <w:sz w:val="22"/>
        </w:rPr>
        <w:t>4 depending on experience</w:t>
      </w:r>
    </w:p>
    <w:p w14:paraId="1B30DCEF" w14:textId="3D0C325A" w:rsidR="00A078F3" w:rsidRPr="00204AA9" w:rsidRDefault="00A078F3" w:rsidP="00A078F3">
      <w:pPr>
        <w:pStyle w:val="Heading3"/>
        <w:tabs>
          <w:tab w:val="num" w:pos="360"/>
          <w:tab w:val="left" w:pos="3119"/>
        </w:tabs>
        <w:spacing w:before="0" w:after="0"/>
        <w:rPr>
          <w:rFonts w:ascii="Arial" w:hAnsi="Arial" w:cs="Arial"/>
          <w:i w:val="0"/>
          <w:iCs/>
          <w:sz w:val="22"/>
        </w:rPr>
      </w:pPr>
      <w:r w:rsidRPr="00204AA9">
        <w:rPr>
          <w:rFonts w:ascii="Arial" w:hAnsi="Arial" w:cs="Arial"/>
          <w:i w:val="0"/>
          <w:iCs/>
          <w:sz w:val="22"/>
        </w:rPr>
        <w:t>Position Reports To:</w:t>
      </w:r>
      <w:r w:rsidRPr="00204AA9">
        <w:rPr>
          <w:rFonts w:ascii="Arial" w:hAnsi="Arial" w:cs="Arial"/>
          <w:i w:val="0"/>
          <w:iCs/>
          <w:sz w:val="22"/>
        </w:rPr>
        <w:tab/>
      </w:r>
      <w:r w:rsidR="00747FE4">
        <w:rPr>
          <w:rFonts w:ascii="Arial" w:hAnsi="Arial" w:cs="Arial"/>
          <w:i w:val="0"/>
          <w:iCs/>
          <w:sz w:val="22"/>
        </w:rPr>
        <w:t>Statutory and Strategic</w:t>
      </w:r>
      <w:r w:rsidR="00D430C9" w:rsidRPr="00204AA9">
        <w:rPr>
          <w:rFonts w:ascii="Arial" w:hAnsi="Arial" w:cs="Arial"/>
          <w:i w:val="0"/>
          <w:iCs/>
          <w:sz w:val="22"/>
        </w:rPr>
        <w:t xml:space="preserve"> Manager</w:t>
      </w:r>
    </w:p>
    <w:p w14:paraId="1B30DCF0" w14:textId="5821B56B" w:rsidR="00A078F3" w:rsidRPr="00204AA9" w:rsidRDefault="00A078F3" w:rsidP="00A078F3">
      <w:pPr>
        <w:pStyle w:val="Heading3"/>
        <w:tabs>
          <w:tab w:val="num" w:pos="360"/>
          <w:tab w:val="left" w:pos="3119"/>
        </w:tabs>
        <w:spacing w:before="0" w:after="0"/>
        <w:rPr>
          <w:rFonts w:ascii="Arial" w:hAnsi="Arial" w:cs="Arial"/>
          <w:i w:val="0"/>
          <w:iCs/>
          <w:sz w:val="22"/>
        </w:rPr>
      </w:pPr>
      <w:r w:rsidRPr="00204AA9">
        <w:rPr>
          <w:rFonts w:ascii="Arial" w:hAnsi="Arial" w:cs="Arial"/>
          <w:i w:val="0"/>
          <w:iCs/>
          <w:sz w:val="22"/>
        </w:rPr>
        <w:t>Date Prepared/Author:</w:t>
      </w:r>
      <w:r w:rsidRPr="00204AA9">
        <w:rPr>
          <w:rFonts w:ascii="Arial" w:hAnsi="Arial" w:cs="Arial"/>
          <w:i w:val="0"/>
          <w:iCs/>
          <w:sz w:val="22"/>
        </w:rPr>
        <w:tab/>
      </w:r>
      <w:r w:rsidR="007E72EF">
        <w:rPr>
          <w:rFonts w:ascii="Arial" w:hAnsi="Arial" w:cs="Arial"/>
          <w:i w:val="0"/>
          <w:iCs/>
          <w:sz w:val="22"/>
        </w:rPr>
        <w:t>Tony Baker</w:t>
      </w:r>
      <w:r w:rsidR="00D62152" w:rsidRPr="00204AA9">
        <w:rPr>
          <w:rFonts w:ascii="Arial" w:hAnsi="Arial" w:cs="Arial"/>
          <w:i w:val="0"/>
          <w:iCs/>
          <w:sz w:val="22"/>
        </w:rPr>
        <w:t xml:space="preserve"> /</w:t>
      </w:r>
      <w:r w:rsidR="00D430C9" w:rsidRPr="00204AA9">
        <w:rPr>
          <w:rFonts w:ascii="Arial" w:hAnsi="Arial" w:cs="Arial"/>
          <w:i w:val="0"/>
          <w:iCs/>
          <w:sz w:val="22"/>
        </w:rPr>
        <w:t xml:space="preserve"> </w:t>
      </w:r>
      <w:r w:rsidR="007E72EF">
        <w:rPr>
          <w:rFonts w:ascii="Arial" w:hAnsi="Arial" w:cs="Arial"/>
          <w:i w:val="0"/>
          <w:iCs/>
          <w:sz w:val="22"/>
        </w:rPr>
        <w:t xml:space="preserve">July </w:t>
      </w:r>
      <w:r w:rsidR="00D62152" w:rsidRPr="00204AA9">
        <w:rPr>
          <w:rFonts w:ascii="Arial" w:hAnsi="Arial" w:cs="Arial"/>
          <w:i w:val="0"/>
          <w:iCs/>
          <w:sz w:val="22"/>
        </w:rPr>
        <w:t>20</w:t>
      </w:r>
      <w:r w:rsidR="007E72EF">
        <w:rPr>
          <w:rFonts w:ascii="Arial" w:hAnsi="Arial" w:cs="Arial"/>
          <w:i w:val="0"/>
          <w:iCs/>
          <w:sz w:val="22"/>
        </w:rPr>
        <w:t>25</w:t>
      </w:r>
    </w:p>
    <w:p w14:paraId="1B30DCF1" w14:textId="381C56AF" w:rsidR="003B0422" w:rsidRPr="00204AA9" w:rsidRDefault="00FB0D63">
      <w:pPr>
        <w:numPr>
          <w:ilvl w:val="12"/>
          <w:numId w:val="0"/>
        </w:numPr>
        <w:tabs>
          <w:tab w:val="num" w:pos="360"/>
          <w:tab w:val="left" w:pos="3119"/>
        </w:tabs>
        <w:rPr>
          <w:rFonts w:ascii="Arial" w:hAnsi="Arial" w:cs="Arial"/>
          <w:sz w:val="22"/>
        </w:rPr>
      </w:pPr>
      <w:r>
        <w:rPr>
          <w:rFonts w:ascii="Arial" w:hAnsi="Arial" w:cs="Arial"/>
          <w:noProof/>
          <w:lang w:val="en-US"/>
        </w:rPr>
        <mc:AlternateContent>
          <mc:Choice Requires="wps">
            <w:drawing>
              <wp:anchor distT="0" distB="0" distL="114300" distR="114300" simplePos="0" relativeHeight="251658240" behindDoc="0" locked="0" layoutInCell="1" allowOverlap="1" wp14:anchorId="1B30DD4E" wp14:editId="7BEC6CF1">
                <wp:simplePos x="0" y="0"/>
                <wp:positionH relativeFrom="column">
                  <wp:posOffset>4483735</wp:posOffset>
                </wp:positionH>
                <wp:positionV relativeFrom="paragraph">
                  <wp:posOffset>73660</wp:posOffset>
                </wp:positionV>
                <wp:extent cx="1214120" cy="249555"/>
                <wp:effectExtent l="3175" t="0" r="1905" b="0"/>
                <wp:wrapNone/>
                <wp:docPr id="4924677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0DD5C" w14:textId="77777777" w:rsidR="00FC6DE0" w:rsidRDefault="00FC6DE0">
                            <w:pPr>
                              <w:rPr>
                                <w:rFonts w:ascii="Gill Sans" w:hAnsi="Gill San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0DD4E" id="_x0000_t202" coordsize="21600,21600" o:spt="202" path="m,l,21600r21600,l21600,xe">
                <v:stroke joinstyle="miter"/>
                <v:path gradientshapeok="t" o:connecttype="rect"/>
              </v:shapetype>
              <v:shape id="Text Box 3" o:spid="_x0000_s1026" type="#_x0000_t202" style="position:absolute;margin-left:353.05pt;margin-top:5.8pt;width:95.6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" filled="f" stroked="f">
                <v:textbox>
                  <w:txbxContent>
                    <w:p w14:paraId="1B30DD5C" w14:textId="77777777" w:rsidR="00FC6DE0" w:rsidRDefault="00FC6DE0">
                      <w:pPr>
                        <w:rPr>
                          <w:rFonts w:ascii="Gill Sans" w:hAnsi="Gill Sans"/>
                          <w:sz w:val="22"/>
                        </w:rPr>
                      </w:pPr>
                    </w:p>
                  </w:txbxContent>
                </v:textbox>
              </v:shape>
            </w:pict>
          </mc:Fallback>
        </mc:AlternateContent>
      </w:r>
    </w:p>
    <w:tbl>
      <w:tblPr>
        <w:tblW w:w="0" w:type="auto"/>
        <w:tblLook w:val="01E0" w:firstRow="1" w:lastRow="1" w:firstColumn="1" w:lastColumn="1" w:noHBand="0" w:noVBand="0"/>
      </w:tblPr>
      <w:tblGrid>
        <w:gridCol w:w="3138"/>
        <w:gridCol w:w="3480"/>
        <w:gridCol w:w="416"/>
        <w:gridCol w:w="688"/>
        <w:gridCol w:w="1917"/>
      </w:tblGrid>
      <w:tr w:rsidR="004476EE" w:rsidRPr="00204AA9" w14:paraId="1B30DCF8" w14:textId="77777777" w:rsidTr="007F20CE">
        <w:trPr>
          <w:trHeight w:val="589"/>
        </w:trPr>
        <w:tc>
          <w:tcPr>
            <w:tcW w:w="3227" w:type="dxa"/>
            <w:vAlign w:val="center"/>
          </w:tcPr>
          <w:p w14:paraId="1B30DCF2" w14:textId="77777777" w:rsidR="004476EE" w:rsidRPr="00204AA9" w:rsidRDefault="004476EE" w:rsidP="007F20CE">
            <w:pPr>
              <w:pStyle w:val="Heading3"/>
              <w:tabs>
                <w:tab w:val="num" w:pos="360"/>
                <w:tab w:val="left" w:pos="3119"/>
              </w:tabs>
              <w:spacing w:before="0" w:after="0"/>
              <w:rPr>
                <w:rFonts w:ascii="Arial" w:hAnsi="Arial" w:cs="Arial"/>
                <w:i w:val="0"/>
                <w:iCs/>
                <w:sz w:val="22"/>
              </w:rPr>
            </w:pPr>
            <w:r w:rsidRPr="00204AA9">
              <w:rPr>
                <w:rFonts w:ascii="Arial" w:hAnsi="Arial" w:cs="Arial"/>
                <w:i w:val="0"/>
                <w:iCs/>
                <w:sz w:val="22"/>
              </w:rPr>
              <w:t>Approved by:</w:t>
            </w:r>
          </w:p>
          <w:p w14:paraId="1B30DCF3" w14:textId="77777777" w:rsidR="004476EE" w:rsidRPr="00204AA9" w:rsidRDefault="004476EE" w:rsidP="007F20CE">
            <w:pPr>
              <w:pStyle w:val="Heading3"/>
              <w:tabs>
                <w:tab w:val="num" w:pos="360"/>
                <w:tab w:val="left" w:pos="3119"/>
              </w:tabs>
              <w:spacing w:before="0" w:after="0"/>
              <w:rPr>
                <w:rFonts w:ascii="Arial" w:hAnsi="Arial" w:cs="Arial"/>
                <w:i w:val="0"/>
                <w:iCs/>
                <w:sz w:val="22"/>
              </w:rPr>
            </w:pPr>
          </w:p>
        </w:tc>
        <w:tc>
          <w:tcPr>
            <w:tcW w:w="3544" w:type="dxa"/>
            <w:tcBorders>
              <w:bottom w:val="single" w:sz="4" w:space="0" w:color="auto"/>
            </w:tcBorders>
            <w:vAlign w:val="center"/>
          </w:tcPr>
          <w:p w14:paraId="1B30DCF4" w14:textId="3DBF1BBE" w:rsidR="004476EE" w:rsidRPr="00204AA9" w:rsidRDefault="00C074E8" w:rsidP="007F20CE">
            <w:pPr>
              <w:pStyle w:val="Heading3"/>
              <w:tabs>
                <w:tab w:val="num" w:pos="360"/>
                <w:tab w:val="left" w:pos="3119"/>
              </w:tabs>
              <w:spacing w:before="0" w:after="0"/>
              <w:rPr>
                <w:rFonts w:ascii="Arial" w:hAnsi="Arial" w:cs="Arial"/>
                <w:i w:val="0"/>
                <w:iCs/>
                <w:sz w:val="22"/>
              </w:rPr>
            </w:pPr>
            <w:r>
              <w:rPr>
                <w:noProof/>
              </w:rPr>
              <w:drawing>
                <wp:inline distT="0" distB="0" distL="0" distR="0" wp14:anchorId="5D32C575" wp14:editId="64233C33">
                  <wp:extent cx="1162050" cy="806599"/>
                  <wp:effectExtent l="0" t="0" r="0" b="0"/>
                  <wp:docPr id="1040563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162050" cy="806599"/>
                          </a:xfrm>
                          <a:prstGeom prst="rect">
                            <a:avLst/>
                          </a:prstGeom>
                          <a:noFill/>
                          <a:ln>
                            <a:noFill/>
                          </a:ln>
                        </pic:spPr>
                      </pic:pic>
                    </a:graphicData>
                  </a:graphic>
                </wp:inline>
              </w:drawing>
            </w:r>
          </w:p>
        </w:tc>
        <w:tc>
          <w:tcPr>
            <w:tcW w:w="425" w:type="dxa"/>
            <w:vAlign w:val="center"/>
          </w:tcPr>
          <w:p w14:paraId="1B30DCF5" w14:textId="77777777" w:rsidR="004476EE" w:rsidRPr="00204AA9" w:rsidRDefault="004476EE" w:rsidP="007F20CE">
            <w:pPr>
              <w:pStyle w:val="Heading3"/>
              <w:tabs>
                <w:tab w:val="num" w:pos="360"/>
                <w:tab w:val="left" w:pos="3119"/>
              </w:tabs>
              <w:spacing w:before="0" w:after="0"/>
              <w:rPr>
                <w:rFonts w:ascii="Arial" w:hAnsi="Arial" w:cs="Arial"/>
                <w:i w:val="0"/>
                <w:iCs/>
                <w:sz w:val="22"/>
              </w:rPr>
            </w:pPr>
          </w:p>
        </w:tc>
        <w:tc>
          <w:tcPr>
            <w:tcW w:w="688" w:type="dxa"/>
            <w:vAlign w:val="center"/>
          </w:tcPr>
          <w:p w14:paraId="1B30DCF6" w14:textId="77777777" w:rsidR="004476EE" w:rsidRPr="00204AA9" w:rsidRDefault="004476EE" w:rsidP="007F20CE">
            <w:pPr>
              <w:pStyle w:val="Heading3"/>
              <w:tabs>
                <w:tab w:val="num" w:pos="360"/>
                <w:tab w:val="left" w:pos="3119"/>
              </w:tabs>
              <w:spacing w:before="0" w:after="0"/>
              <w:rPr>
                <w:rFonts w:ascii="Arial" w:hAnsi="Arial" w:cs="Arial"/>
                <w:i w:val="0"/>
                <w:iCs/>
                <w:sz w:val="22"/>
              </w:rPr>
            </w:pPr>
            <w:r w:rsidRPr="00204AA9">
              <w:rPr>
                <w:rFonts w:ascii="Arial" w:hAnsi="Arial" w:cs="Arial"/>
                <w:i w:val="0"/>
                <w:iCs/>
                <w:sz w:val="22"/>
              </w:rPr>
              <w:t>Date</w:t>
            </w:r>
          </w:p>
        </w:tc>
        <w:tc>
          <w:tcPr>
            <w:tcW w:w="1971" w:type="dxa"/>
            <w:tcBorders>
              <w:bottom w:val="single" w:sz="4" w:space="0" w:color="auto"/>
            </w:tcBorders>
            <w:vAlign w:val="center"/>
          </w:tcPr>
          <w:p w14:paraId="1B30DCF7" w14:textId="04D42847" w:rsidR="004476EE" w:rsidRPr="00204AA9" w:rsidRDefault="00793E5E" w:rsidP="007F20CE">
            <w:pPr>
              <w:pStyle w:val="Heading3"/>
              <w:tabs>
                <w:tab w:val="num" w:pos="360"/>
                <w:tab w:val="left" w:pos="3119"/>
              </w:tabs>
              <w:spacing w:before="0" w:after="0"/>
              <w:rPr>
                <w:rFonts w:ascii="Arial" w:hAnsi="Arial" w:cs="Arial"/>
                <w:i w:val="0"/>
                <w:iCs/>
                <w:sz w:val="22"/>
              </w:rPr>
            </w:pPr>
            <w:r>
              <w:rPr>
                <w:rFonts w:ascii="Arial" w:hAnsi="Arial" w:cs="Arial"/>
                <w:i w:val="0"/>
                <w:iCs/>
                <w:sz w:val="22"/>
              </w:rPr>
              <w:t>31s</w:t>
            </w:r>
            <w:r w:rsidR="007C2E9A">
              <w:rPr>
                <w:rFonts w:ascii="Arial" w:hAnsi="Arial" w:cs="Arial"/>
                <w:i w:val="0"/>
                <w:iCs/>
                <w:sz w:val="22"/>
              </w:rPr>
              <w:t>t</w:t>
            </w:r>
            <w:r>
              <w:rPr>
                <w:rFonts w:ascii="Arial" w:hAnsi="Arial" w:cs="Arial"/>
                <w:i w:val="0"/>
                <w:iCs/>
                <w:sz w:val="22"/>
              </w:rPr>
              <w:t xml:space="preserve"> July, 2025</w:t>
            </w:r>
          </w:p>
        </w:tc>
      </w:tr>
      <w:tr w:rsidR="004476EE" w:rsidRPr="00204AA9" w14:paraId="1B30DCFE" w14:textId="77777777" w:rsidTr="007F20CE">
        <w:tc>
          <w:tcPr>
            <w:tcW w:w="3227" w:type="dxa"/>
          </w:tcPr>
          <w:p w14:paraId="1B30DCF9" w14:textId="77777777" w:rsidR="004476EE" w:rsidRPr="00204AA9" w:rsidRDefault="004476EE" w:rsidP="007F20CE">
            <w:pPr>
              <w:pStyle w:val="Heading3"/>
              <w:tabs>
                <w:tab w:val="num" w:pos="360"/>
                <w:tab w:val="left" w:pos="3119"/>
              </w:tabs>
              <w:spacing w:before="0" w:after="0"/>
              <w:rPr>
                <w:rFonts w:ascii="Arial" w:hAnsi="Arial" w:cs="Arial"/>
                <w:i w:val="0"/>
                <w:iCs/>
                <w:sz w:val="22"/>
              </w:rPr>
            </w:pPr>
          </w:p>
        </w:tc>
        <w:tc>
          <w:tcPr>
            <w:tcW w:w="3544" w:type="dxa"/>
            <w:tcBorders>
              <w:top w:val="single" w:sz="4" w:space="0" w:color="auto"/>
            </w:tcBorders>
          </w:tcPr>
          <w:p w14:paraId="1B30DCFA" w14:textId="77777777" w:rsidR="004476EE" w:rsidRPr="00204AA9" w:rsidRDefault="004476EE" w:rsidP="007F20CE">
            <w:pPr>
              <w:pStyle w:val="Heading3"/>
              <w:tabs>
                <w:tab w:val="num" w:pos="360"/>
                <w:tab w:val="left" w:pos="3119"/>
              </w:tabs>
              <w:spacing w:before="0" w:after="0"/>
              <w:rPr>
                <w:rFonts w:ascii="Arial" w:hAnsi="Arial" w:cs="Arial"/>
                <w:i w:val="0"/>
                <w:iCs/>
                <w:sz w:val="22"/>
              </w:rPr>
            </w:pPr>
            <w:r w:rsidRPr="00204AA9">
              <w:rPr>
                <w:rFonts w:ascii="Arial" w:hAnsi="Arial" w:cs="Arial"/>
                <w:sz w:val="22"/>
              </w:rPr>
              <w:t>Chief Executive (Wimmera CMA)</w:t>
            </w:r>
          </w:p>
        </w:tc>
        <w:tc>
          <w:tcPr>
            <w:tcW w:w="425" w:type="dxa"/>
          </w:tcPr>
          <w:p w14:paraId="1B30DCFB" w14:textId="77777777" w:rsidR="004476EE" w:rsidRPr="00204AA9" w:rsidRDefault="004476EE" w:rsidP="007F20CE">
            <w:pPr>
              <w:pStyle w:val="Heading3"/>
              <w:tabs>
                <w:tab w:val="num" w:pos="360"/>
                <w:tab w:val="left" w:pos="3119"/>
              </w:tabs>
              <w:spacing w:before="0" w:after="0"/>
              <w:rPr>
                <w:rFonts w:ascii="Arial" w:hAnsi="Arial" w:cs="Arial"/>
                <w:i w:val="0"/>
                <w:iCs/>
                <w:sz w:val="22"/>
              </w:rPr>
            </w:pPr>
          </w:p>
        </w:tc>
        <w:tc>
          <w:tcPr>
            <w:tcW w:w="688" w:type="dxa"/>
          </w:tcPr>
          <w:p w14:paraId="1B30DCFC" w14:textId="77777777" w:rsidR="004476EE" w:rsidRPr="00204AA9" w:rsidRDefault="004476EE" w:rsidP="007F20CE">
            <w:pPr>
              <w:pStyle w:val="Heading3"/>
              <w:tabs>
                <w:tab w:val="num" w:pos="360"/>
                <w:tab w:val="left" w:pos="3119"/>
              </w:tabs>
              <w:spacing w:before="0" w:after="0"/>
              <w:rPr>
                <w:rFonts w:ascii="Arial" w:hAnsi="Arial" w:cs="Arial"/>
                <w:i w:val="0"/>
                <w:iCs/>
                <w:sz w:val="22"/>
              </w:rPr>
            </w:pPr>
          </w:p>
        </w:tc>
        <w:tc>
          <w:tcPr>
            <w:tcW w:w="1971" w:type="dxa"/>
            <w:tcBorders>
              <w:top w:val="single" w:sz="4" w:space="0" w:color="auto"/>
            </w:tcBorders>
          </w:tcPr>
          <w:p w14:paraId="1B30DCFD" w14:textId="77777777" w:rsidR="004476EE" w:rsidRPr="00204AA9" w:rsidRDefault="004476EE" w:rsidP="007F20CE">
            <w:pPr>
              <w:pStyle w:val="Heading3"/>
              <w:tabs>
                <w:tab w:val="num" w:pos="360"/>
                <w:tab w:val="left" w:pos="3119"/>
              </w:tabs>
              <w:spacing w:before="0" w:after="0"/>
              <w:rPr>
                <w:rFonts w:ascii="Arial" w:hAnsi="Arial" w:cs="Arial"/>
                <w:i w:val="0"/>
                <w:iCs/>
                <w:sz w:val="22"/>
              </w:rPr>
            </w:pPr>
          </w:p>
        </w:tc>
      </w:tr>
    </w:tbl>
    <w:p w14:paraId="2B98BA87" w14:textId="77777777" w:rsidR="004542CD" w:rsidRDefault="004542CD" w:rsidP="00542000">
      <w:pPr>
        <w:pStyle w:val="Heading1"/>
        <w:tabs>
          <w:tab w:val="num" w:pos="360"/>
        </w:tabs>
        <w:rPr>
          <w:rFonts w:ascii="Arial" w:hAnsi="Arial" w:cs="Arial"/>
          <w:sz w:val="26"/>
        </w:rPr>
      </w:pPr>
    </w:p>
    <w:p w14:paraId="21500A50" w14:textId="77777777" w:rsidR="004542CD" w:rsidRDefault="004542CD" w:rsidP="00542000">
      <w:pPr>
        <w:pStyle w:val="Heading1"/>
        <w:tabs>
          <w:tab w:val="num" w:pos="360"/>
        </w:tabs>
        <w:rPr>
          <w:rFonts w:ascii="Arial" w:hAnsi="Arial" w:cs="Arial"/>
          <w:sz w:val="26"/>
        </w:rPr>
      </w:pPr>
    </w:p>
    <w:p w14:paraId="78D5D5A5" w14:textId="77777777" w:rsidR="004542CD" w:rsidRPr="004542CD" w:rsidRDefault="004542CD" w:rsidP="004542CD">
      <w:pPr>
        <w:widowControl w:val="0"/>
        <w:autoSpaceDE w:val="0"/>
        <w:autoSpaceDN w:val="0"/>
        <w:ind w:left="112" w:right="144"/>
        <w:rPr>
          <w:rFonts w:ascii="Arial" w:eastAsia="Arial" w:hAnsi="Arial" w:cs="Arial"/>
          <w:sz w:val="22"/>
          <w:szCs w:val="22"/>
          <w:lang w:val="en-US"/>
        </w:rPr>
      </w:pPr>
      <w:r w:rsidRPr="004542CD">
        <w:rPr>
          <w:rFonts w:ascii="Arial" w:eastAsia="Arial" w:hAnsi="Arial" w:cs="Arial"/>
          <w:sz w:val="22"/>
          <w:szCs w:val="22"/>
          <w:lang w:val="en-US"/>
        </w:rPr>
        <w:t xml:space="preserve">Wimmera CMA pride </w:t>
      </w:r>
      <w:proofErr w:type="gramStart"/>
      <w:r w:rsidRPr="004542CD">
        <w:rPr>
          <w:rFonts w:ascii="Arial" w:eastAsia="Arial" w:hAnsi="Arial" w:cs="Arial"/>
          <w:sz w:val="22"/>
          <w:szCs w:val="22"/>
          <w:lang w:val="en-US"/>
        </w:rPr>
        <w:t>ourselves</w:t>
      </w:r>
      <w:proofErr w:type="gramEnd"/>
      <w:r w:rsidRPr="004542CD">
        <w:rPr>
          <w:rFonts w:ascii="Arial" w:eastAsia="Arial" w:hAnsi="Arial" w:cs="Arial"/>
          <w:sz w:val="22"/>
          <w:szCs w:val="22"/>
          <w:lang w:val="en-US"/>
        </w:rPr>
        <w:t xml:space="preserve"> on integrating community values </w:t>
      </w:r>
      <w:proofErr w:type="gramStart"/>
      <w:r w:rsidRPr="004542CD">
        <w:rPr>
          <w:rFonts w:ascii="Arial" w:eastAsia="Arial" w:hAnsi="Arial" w:cs="Arial"/>
          <w:sz w:val="22"/>
          <w:szCs w:val="22"/>
          <w:lang w:val="en-US"/>
        </w:rPr>
        <w:t>in to</w:t>
      </w:r>
      <w:proofErr w:type="gramEnd"/>
      <w:r w:rsidRPr="004542CD">
        <w:rPr>
          <w:rFonts w:ascii="Arial" w:eastAsia="Arial" w:hAnsi="Arial" w:cs="Arial"/>
          <w:sz w:val="22"/>
          <w:szCs w:val="22"/>
          <w:lang w:val="en-US"/>
        </w:rPr>
        <w:t xml:space="preserve"> the planning and coordination of land,</w:t>
      </w:r>
      <w:r w:rsidRPr="004542CD">
        <w:rPr>
          <w:rFonts w:ascii="Arial" w:eastAsia="Arial" w:hAnsi="Arial" w:cs="Arial"/>
          <w:spacing w:val="-1"/>
          <w:sz w:val="22"/>
          <w:szCs w:val="22"/>
          <w:lang w:val="en-US"/>
        </w:rPr>
        <w:t xml:space="preserve"> </w:t>
      </w:r>
      <w:r w:rsidRPr="004542CD">
        <w:rPr>
          <w:rFonts w:ascii="Arial" w:eastAsia="Arial" w:hAnsi="Arial" w:cs="Arial"/>
          <w:sz w:val="22"/>
          <w:szCs w:val="22"/>
          <w:lang w:val="en-US"/>
        </w:rPr>
        <w:t>water and</w:t>
      </w:r>
      <w:r w:rsidRPr="004542CD">
        <w:rPr>
          <w:rFonts w:ascii="Arial" w:eastAsia="Arial" w:hAnsi="Arial" w:cs="Arial"/>
          <w:spacing w:val="-2"/>
          <w:sz w:val="22"/>
          <w:szCs w:val="22"/>
          <w:lang w:val="en-US"/>
        </w:rPr>
        <w:t xml:space="preserve"> </w:t>
      </w:r>
      <w:r w:rsidRPr="004542CD">
        <w:rPr>
          <w:rFonts w:ascii="Arial" w:eastAsia="Arial" w:hAnsi="Arial" w:cs="Arial"/>
          <w:sz w:val="22"/>
          <w:szCs w:val="22"/>
          <w:lang w:val="en-US"/>
        </w:rPr>
        <w:t>biodiversity</w:t>
      </w:r>
      <w:r w:rsidRPr="004542CD">
        <w:rPr>
          <w:rFonts w:ascii="Arial" w:eastAsia="Arial" w:hAnsi="Arial" w:cs="Arial"/>
          <w:spacing w:val="-2"/>
          <w:sz w:val="22"/>
          <w:szCs w:val="22"/>
          <w:lang w:val="en-US"/>
        </w:rPr>
        <w:t xml:space="preserve"> </w:t>
      </w:r>
      <w:r w:rsidRPr="004542CD">
        <w:rPr>
          <w:rFonts w:ascii="Arial" w:eastAsia="Arial" w:hAnsi="Arial" w:cs="Arial"/>
          <w:sz w:val="22"/>
          <w:szCs w:val="22"/>
          <w:lang w:val="en-US"/>
        </w:rPr>
        <w:t>management.</w:t>
      </w:r>
      <w:r w:rsidRPr="004542CD">
        <w:rPr>
          <w:rFonts w:ascii="Arial" w:eastAsia="Arial" w:hAnsi="Arial" w:cs="Arial"/>
          <w:spacing w:val="-1"/>
          <w:sz w:val="22"/>
          <w:szCs w:val="22"/>
          <w:lang w:val="en-US"/>
        </w:rPr>
        <w:t xml:space="preserve"> </w:t>
      </w:r>
      <w:r w:rsidRPr="004542CD">
        <w:rPr>
          <w:rFonts w:ascii="Arial" w:eastAsia="Arial" w:hAnsi="Arial" w:cs="Arial"/>
          <w:sz w:val="22"/>
          <w:szCs w:val="22"/>
          <w:lang w:val="en-US"/>
        </w:rPr>
        <w:t>To</w:t>
      </w:r>
      <w:r w:rsidRPr="004542CD">
        <w:rPr>
          <w:rFonts w:ascii="Arial" w:eastAsia="Arial" w:hAnsi="Arial" w:cs="Arial"/>
          <w:spacing w:val="-2"/>
          <w:sz w:val="22"/>
          <w:szCs w:val="22"/>
          <w:lang w:val="en-US"/>
        </w:rPr>
        <w:t xml:space="preserve"> </w:t>
      </w:r>
      <w:r w:rsidRPr="004542CD">
        <w:rPr>
          <w:rFonts w:ascii="Arial" w:eastAsia="Arial" w:hAnsi="Arial" w:cs="Arial"/>
          <w:sz w:val="22"/>
          <w:szCs w:val="22"/>
          <w:lang w:val="en-US"/>
        </w:rPr>
        <w:t>achieve this,</w:t>
      </w:r>
      <w:r w:rsidRPr="004542CD">
        <w:rPr>
          <w:rFonts w:ascii="Arial" w:eastAsia="Arial" w:hAnsi="Arial" w:cs="Arial"/>
          <w:spacing w:val="-1"/>
          <w:sz w:val="22"/>
          <w:szCs w:val="22"/>
          <w:lang w:val="en-US"/>
        </w:rPr>
        <w:t xml:space="preserve"> </w:t>
      </w:r>
      <w:r w:rsidRPr="004542CD">
        <w:rPr>
          <w:rFonts w:ascii="Arial" w:eastAsia="Arial" w:hAnsi="Arial" w:cs="Arial"/>
          <w:sz w:val="22"/>
          <w:szCs w:val="22"/>
          <w:lang w:val="en-US"/>
        </w:rPr>
        <w:t xml:space="preserve">we provide a workplace and work practices that </w:t>
      </w:r>
      <w:proofErr w:type="gramStart"/>
      <w:r w:rsidRPr="004542CD">
        <w:rPr>
          <w:rFonts w:ascii="Arial" w:eastAsia="Arial" w:hAnsi="Arial" w:cs="Arial"/>
          <w:sz w:val="22"/>
          <w:szCs w:val="22"/>
          <w:lang w:val="en-US"/>
        </w:rPr>
        <w:t>embraces</w:t>
      </w:r>
      <w:proofErr w:type="gramEnd"/>
      <w:r w:rsidRPr="004542CD">
        <w:rPr>
          <w:rFonts w:ascii="Arial" w:eastAsia="Arial" w:hAnsi="Arial" w:cs="Arial"/>
          <w:sz w:val="22"/>
          <w:szCs w:val="22"/>
          <w:lang w:val="en-US"/>
        </w:rPr>
        <w:t xml:space="preserve">, </w:t>
      </w:r>
      <w:proofErr w:type="gramStart"/>
      <w:r w:rsidRPr="004542CD">
        <w:rPr>
          <w:rFonts w:ascii="Arial" w:eastAsia="Arial" w:hAnsi="Arial" w:cs="Arial"/>
          <w:sz w:val="22"/>
          <w:szCs w:val="22"/>
          <w:lang w:val="en-US"/>
        </w:rPr>
        <w:t>reflects</w:t>
      </w:r>
      <w:proofErr w:type="gramEnd"/>
      <w:r w:rsidRPr="004542CD">
        <w:rPr>
          <w:rFonts w:ascii="Arial" w:eastAsia="Arial" w:hAnsi="Arial" w:cs="Arial"/>
          <w:sz w:val="22"/>
          <w:szCs w:val="22"/>
          <w:lang w:val="en-US"/>
        </w:rPr>
        <w:t xml:space="preserve">, </w:t>
      </w:r>
      <w:proofErr w:type="gramStart"/>
      <w:r w:rsidRPr="004542CD">
        <w:rPr>
          <w:rFonts w:ascii="Arial" w:eastAsia="Arial" w:hAnsi="Arial" w:cs="Arial"/>
          <w:sz w:val="22"/>
          <w:szCs w:val="22"/>
          <w:lang w:val="en-US"/>
        </w:rPr>
        <w:t>respects</w:t>
      </w:r>
      <w:proofErr w:type="gramEnd"/>
      <w:r w:rsidRPr="004542CD">
        <w:rPr>
          <w:rFonts w:ascii="Arial" w:eastAsia="Arial" w:hAnsi="Arial" w:cs="Arial"/>
          <w:sz w:val="22"/>
          <w:szCs w:val="22"/>
          <w:lang w:val="en-US"/>
        </w:rPr>
        <w:t xml:space="preserve"> and </w:t>
      </w:r>
      <w:proofErr w:type="gramStart"/>
      <w:r w:rsidRPr="004542CD">
        <w:rPr>
          <w:rFonts w:ascii="Arial" w:eastAsia="Arial" w:hAnsi="Arial" w:cs="Arial"/>
          <w:sz w:val="22"/>
          <w:szCs w:val="22"/>
          <w:lang w:val="en-US"/>
        </w:rPr>
        <w:t>promotes</w:t>
      </w:r>
      <w:proofErr w:type="gramEnd"/>
      <w:r w:rsidRPr="004542CD">
        <w:rPr>
          <w:rFonts w:ascii="Arial" w:eastAsia="Arial" w:hAnsi="Arial" w:cs="Arial"/>
          <w:sz w:val="22"/>
          <w:szCs w:val="22"/>
          <w:lang w:val="en-US"/>
        </w:rPr>
        <w:t xml:space="preserve"> the diversity of our community and supports inclusion and participation for all.</w:t>
      </w:r>
      <w:r w:rsidRPr="004542CD">
        <w:rPr>
          <w:rFonts w:ascii="Arial" w:eastAsia="Arial" w:hAnsi="Arial" w:cs="Arial"/>
          <w:spacing w:val="40"/>
          <w:sz w:val="22"/>
          <w:szCs w:val="22"/>
          <w:lang w:val="en-US"/>
        </w:rPr>
        <w:t xml:space="preserve"> </w:t>
      </w:r>
      <w:r w:rsidRPr="004542CD">
        <w:rPr>
          <w:rFonts w:ascii="Arial" w:eastAsia="Arial" w:hAnsi="Arial" w:cs="Arial"/>
          <w:sz w:val="22"/>
          <w:szCs w:val="22"/>
          <w:lang w:val="en-US"/>
        </w:rPr>
        <w:t>This is supported by a workplace culture built on respect</w:t>
      </w:r>
      <w:r w:rsidRPr="004542CD">
        <w:rPr>
          <w:rFonts w:ascii="Arial" w:eastAsia="Arial" w:hAnsi="Arial" w:cs="Arial"/>
          <w:spacing w:val="-3"/>
          <w:sz w:val="22"/>
          <w:szCs w:val="22"/>
          <w:lang w:val="en-US"/>
        </w:rPr>
        <w:t xml:space="preserve"> </w:t>
      </w:r>
      <w:r w:rsidRPr="004542CD">
        <w:rPr>
          <w:rFonts w:ascii="Arial" w:eastAsia="Arial" w:hAnsi="Arial" w:cs="Arial"/>
          <w:sz w:val="22"/>
          <w:szCs w:val="22"/>
          <w:lang w:val="en-US"/>
        </w:rPr>
        <w:t>that</w:t>
      </w:r>
      <w:r w:rsidRPr="004542CD">
        <w:rPr>
          <w:rFonts w:ascii="Arial" w:eastAsia="Arial" w:hAnsi="Arial" w:cs="Arial"/>
          <w:spacing w:val="-3"/>
          <w:sz w:val="22"/>
          <w:szCs w:val="22"/>
          <w:lang w:val="en-US"/>
        </w:rPr>
        <w:t xml:space="preserve"> </w:t>
      </w:r>
      <w:r w:rsidRPr="004542CD">
        <w:rPr>
          <w:rFonts w:ascii="Arial" w:eastAsia="Arial" w:hAnsi="Arial" w:cs="Arial"/>
          <w:sz w:val="22"/>
          <w:szCs w:val="22"/>
          <w:lang w:val="en-US"/>
        </w:rPr>
        <w:t>is</w:t>
      </w:r>
      <w:r w:rsidRPr="004542CD">
        <w:rPr>
          <w:rFonts w:ascii="Arial" w:eastAsia="Arial" w:hAnsi="Arial" w:cs="Arial"/>
          <w:spacing w:val="-2"/>
          <w:sz w:val="22"/>
          <w:szCs w:val="22"/>
          <w:lang w:val="en-US"/>
        </w:rPr>
        <w:t xml:space="preserve"> </w:t>
      </w:r>
      <w:r w:rsidRPr="004542CD">
        <w:rPr>
          <w:rFonts w:ascii="Arial" w:eastAsia="Arial" w:hAnsi="Arial" w:cs="Arial"/>
          <w:sz w:val="22"/>
          <w:szCs w:val="22"/>
          <w:lang w:val="en-US"/>
        </w:rPr>
        <w:t>inclusive,</w:t>
      </w:r>
      <w:r w:rsidRPr="004542CD">
        <w:rPr>
          <w:rFonts w:ascii="Arial" w:eastAsia="Arial" w:hAnsi="Arial" w:cs="Arial"/>
          <w:spacing w:val="-1"/>
          <w:sz w:val="22"/>
          <w:szCs w:val="22"/>
          <w:lang w:val="en-US"/>
        </w:rPr>
        <w:t xml:space="preserve"> </w:t>
      </w:r>
      <w:r w:rsidRPr="004542CD">
        <w:rPr>
          <w:rFonts w:ascii="Arial" w:eastAsia="Arial" w:hAnsi="Arial" w:cs="Arial"/>
          <w:sz w:val="22"/>
          <w:szCs w:val="22"/>
          <w:lang w:val="en-US"/>
        </w:rPr>
        <w:t>adaptive</w:t>
      </w:r>
      <w:r w:rsidRPr="004542CD">
        <w:rPr>
          <w:rFonts w:ascii="Arial" w:eastAsia="Arial" w:hAnsi="Arial" w:cs="Arial"/>
          <w:spacing w:val="-2"/>
          <w:sz w:val="22"/>
          <w:szCs w:val="22"/>
          <w:lang w:val="en-US"/>
        </w:rPr>
        <w:t xml:space="preserve"> </w:t>
      </w:r>
      <w:r w:rsidRPr="004542CD">
        <w:rPr>
          <w:rFonts w:ascii="Arial" w:eastAsia="Arial" w:hAnsi="Arial" w:cs="Arial"/>
          <w:sz w:val="22"/>
          <w:szCs w:val="22"/>
          <w:lang w:val="en-US"/>
        </w:rPr>
        <w:t>and</w:t>
      </w:r>
      <w:r w:rsidRPr="004542CD">
        <w:rPr>
          <w:rFonts w:ascii="Arial" w:eastAsia="Arial" w:hAnsi="Arial" w:cs="Arial"/>
          <w:spacing w:val="-2"/>
          <w:sz w:val="22"/>
          <w:szCs w:val="22"/>
          <w:lang w:val="en-US"/>
        </w:rPr>
        <w:t xml:space="preserve"> </w:t>
      </w:r>
      <w:r w:rsidRPr="004542CD">
        <w:rPr>
          <w:rFonts w:ascii="Arial" w:eastAsia="Arial" w:hAnsi="Arial" w:cs="Arial"/>
          <w:sz w:val="22"/>
          <w:szCs w:val="22"/>
          <w:lang w:val="en-US"/>
        </w:rPr>
        <w:t>agile</w:t>
      </w:r>
      <w:r w:rsidRPr="004542CD">
        <w:rPr>
          <w:rFonts w:ascii="Arial" w:eastAsia="Arial" w:hAnsi="Arial" w:cs="Arial"/>
          <w:spacing w:val="-2"/>
          <w:sz w:val="22"/>
          <w:szCs w:val="22"/>
          <w:lang w:val="en-US"/>
        </w:rPr>
        <w:t xml:space="preserve"> </w:t>
      </w:r>
      <w:r w:rsidRPr="004542CD">
        <w:rPr>
          <w:rFonts w:ascii="Arial" w:eastAsia="Arial" w:hAnsi="Arial" w:cs="Arial"/>
          <w:sz w:val="22"/>
          <w:szCs w:val="22"/>
          <w:lang w:val="en-US"/>
        </w:rPr>
        <w:t>and</w:t>
      </w:r>
      <w:r w:rsidRPr="004542CD">
        <w:rPr>
          <w:rFonts w:ascii="Arial" w:eastAsia="Arial" w:hAnsi="Arial" w:cs="Arial"/>
          <w:spacing w:val="-2"/>
          <w:sz w:val="22"/>
          <w:szCs w:val="22"/>
          <w:lang w:val="en-US"/>
        </w:rPr>
        <w:t xml:space="preserve"> </w:t>
      </w:r>
      <w:r w:rsidRPr="004542CD">
        <w:rPr>
          <w:rFonts w:ascii="Arial" w:eastAsia="Arial" w:hAnsi="Arial" w:cs="Arial"/>
          <w:sz w:val="22"/>
          <w:szCs w:val="22"/>
          <w:lang w:val="en-US"/>
        </w:rPr>
        <w:t>supports</w:t>
      </w:r>
      <w:r w:rsidRPr="004542CD">
        <w:rPr>
          <w:rFonts w:ascii="Arial" w:eastAsia="Arial" w:hAnsi="Arial" w:cs="Arial"/>
          <w:spacing w:val="-4"/>
          <w:sz w:val="22"/>
          <w:szCs w:val="22"/>
          <w:lang w:val="en-US"/>
        </w:rPr>
        <w:t xml:space="preserve"> </w:t>
      </w:r>
      <w:r w:rsidRPr="004542CD">
        <w:rPr>
          <w:rFonts w:ascii="Arial" w:eastAsia="Arial" w:hAnsi="Arial" w:cs="Arial"/>
          <w:sz w:val="22"/>
          <w:szCs w:val="22"/>
          <w:lang w:val="en-US"/>
        </w:rPr>
        <w:t>increased</w:t>
      </w:r>
      <w:r w:rsidRPr="004542CD">
        <w:rPr>
          <w:rFonts w:ascii="Arial" w:eastAsia="Arial" w:hAnsi="Arial" w:cs="Arial"/>
          <w:spacing w:val="-4"/>
          <w:sz w:val="22"/>
          <w:szCs w:val="22"/>
          <w:lang w:val="en-US"/>
        </w:rPr>
        <w:t xml:space="preserve"> </w:t>
      </w:r>
      <w:r w:rsidRPr="004542CD">
        <w:rPr>
          <w:rFonts w:ascii="Arial" w:eastAsia="Arial" w:hAnsi="Arial" w:cs="Arial"/>
          <w:sz w:val="22"/>
          <w:szCs w:val="22"/>
          <w:lang w:val="en-US"/>
        </w:rPr>
        <w:t>participation</w:t>
      </w:r>
      <w:r w:rsidRPr="004542CD">
        <w:rPr>
          <w:rFonts w:ascii="Arial" w:eastAsia="Arial" w:hAnsi="Arial" w:cs="Arial"/>
          <w:spacing w:val="-2"/>
          <w:sz w:val="22"/>
          <w:szCs w:val="22"/>
          <w:lang w:val="en-US"/>
        </w:rPr>
        <w:t xml:space="preserve"> </w:t>
      </w:r>
      <w:r w:rsidRPr="004542CD">
        <w:rPr>
          <w:rFonts w:ascii="Arial" w:eastAsia="Arial" w:hAnsi="Arial" w:cs="Arial"/>
          <w:sz w:val="22"/>
          <w:szCs w:val="22"/>
          <w:lang w:val="en-US"/>
        </w:rPr>
        <w:t>by</w:t>
      </w:r>
      <w:r w:rsidRPr="004542CD">
        <w:rPr>
          <w:rFonts w:ascii="Arial" w:eastAsia="Arial" w:hAnsi="Arial" w:cs="Arial"/>
          <w:spacing w:val="-4"/>
          <w:sz w:val="22"/>
          <w:szCs w:val="22"/>
          <w:lang w:val="en-US"/>
        </w:rPr>
        <w:t xml:space="preserve"> </w:t>
      </w:r>
      <w:r w:rsidRPr="004542CD">
        <w:rPr>
          <w:rFonts w:ascii="Arial" w:eastAsia="Arial" w:hAnsi="Arial" w:cs="Arial"/>
          <w:sz w:val="22"/>
          <w:szCs w:val="22"/>
          <w:lang w:val="en-US"/>
        </w:rPr>
        <w:t>all</w:t>
      </w:r>
      <w:r w:rsidRPr="004542CD">
        <w:rPr>
          <w:rFonts w:ascii="Arial" w:eastAsia="Arial" w:hAnsi="Arial" w:cs="Arial"/>
          <w:spacing w:val="-2"/>
          <w:sz w:val="22"/>
          <w:szCs w:val="22"/>
          <w:lang w:val="en-US"/>
        </w:rPr>
        <w:t xml:space="preserve"> </w:t>
      </w:r>
      <w:r w:rsidRPr="004542CD">
        <w:rPr>
          <w:rFonts w:ascii="Arial" w:eastAsia="Arial" w:hAnsi="Arial" w:cs="Arial"/>
          <w:sz w:val="22"/>
          <w:szCs w:val="22"/>
          <w:lang w:val="en-US"/>
        </w:rPr>
        <w:t>members</w:t>
      </w:r>
      <w:r w:rsidRPr="004542CD">
        <w:rPr>
          <w:rFonts w:ascii="Arial" w:eastAsia="Arial" w:hAnsi="Arial" w:cs="Arial"/>
          <w:spacing w:val="-4"/>
          <w:sz w:val="22"/>
          <w:szCs w:val="22"/>
          <w:lang w:val="en-US"/>
        </w:rPr>
        <w:t xml:space="preserve"> </w:t>
      </w:r>
      <w:r w:rsidRPr="004542CD">
        <w:rPr>
          <w:rFonts w:ascii="Arial" w:eastAsia="Arial" w:hAnsi="Arial" w:cs="Arial"/>
          <w:sz w:val="22"/>
          <w:szCs w:val="22"/>
          <w:lang w:val="en-US"/>
        </w:rPr>
        <w:t>of our community in the protection of our natural environment.</w:t>
      </w:r>
    </w:p>
    <w:p w14:paraId="1B30DCFF" w14:textId="16A85B58" w:rsidR="00542000" w:rsidRPr="00204AA9" w:rsidRDefault="00542000" w:rsidP="00542000">
      <w:pPr>
        <w:pStyle w:val="Heading1"/>
        <w:tabs>
          <w:tab w:val="num" w:pos="360"/>
        </w:tabs>
        <w:rPr>
          <w:rFonts w:ascii="Arial" w:hAnsi="Arial" w:cs="Arial"/>
          <w:sz w:val="26"/>
        </w:rPr>
      </w:pPr>
      <w:r w:rsidRPr="00204AA9">
        <w:rPr>
          <w:rFonts w:ascii="Arial" w:hAnsi="Arial" w:cs="Arial"/>
          <w:sz w:val="26"/>
        </w:rPr>
        <w:t>Position Purpose</w:t>
      </w:r>
    </w:p>
    <w:p w14:paraId="1B30DD00" w14:textId="49F1410B" w:rsidR="00A5784E" w:rsidRPr="009378D8" w:rsidRDefault="007A1A74" w:rsidP="007351E8">
      <w:pPr>
        <w:rPr>
          <w:rFonts w:ascii="Arial" w:hAnsi="Arial" w:cs="Arial"/>
          <w:sz w:val="22"/>
          <w:szCs w:val="22"/>
        </w:rPr>
      </w:pPr>
      <w:r w:rsidRPr="007A1A74">
        <w:rPr>
          <w:rFonts w:ascii="Arial" w:hAnsi="Arial" w:cs="Arial"/>
          <w:color w:val="000000"/>
          <w:sz w:val="22"/>
          <w:szCs w:val="22"/>
        </w:rPr>
        <w:t>Integrated Water Management (IWM) is a holistic and collaborative approach to the way we plan for and manage all elements of the water cycle.</w:t>
      </w:r>
      <w:r w:rsidR="00713D6B" w:rsidRPr="00713D6B">
        <w:rPr>
          <w:rFonts w:ascii="Arial" w:hAnsi="Arial" w:cs="Arial"/>
          <w:color w:val="000000"/>
          <w:sz w:val="22"/>
          <w:szCs w:val="22"/>
        </w:rPr>
        <w:t xml:space="preserve"> IWM considers how the delivery of water, wastewater and stormwater services can contribute to water security, public and environmental health and urban amenity. It fundamentally shifts the way water, land use planning and urban development opportunities are understood and undertaken in Victoria.</w:t>
      </w:r>
      <w:r w:rsidRPr="007A1A74">
        <w:rPr>
          <w:rFonts w:ascii="Arial" w:hAnsi="Arial" w:cs="Arial"/>
          <w:sz w:val="22"/>
          <w:szCs w:val="22"/>
        </w:rPr>
        <w:t xml:space="preserve"> </w:t>
      </w:r>
      <w:r w:rsidR="00F75AC9" w:rsidRPr="009378D8">
        <w:rPr>
          <w:rFonts w:ascii="Arial" w:hAnsi="Arial" w:cs="Arial"/>
          <w:sz w:val="22"/>
          <w:szCs w:val="22"/>
        </w:rPr>
        <w:t xml:space="preserve">The purpose of the </w:t>
      </w:r>
      <w:r w:rsidR="0029124F" w:rsidRPr="009378D8">
        <w:rPr>
          <w:rFonts w:ascii="Arial" w:hAnsi="Arial" w:cs="Arial"/>
          <w:sz w:val="22"/>
          <w:szCs w:val="22"/>
        </w:rPr>
        <w:t>Statewide IWM Coordinator</w:t>
      </w:r>
      <w:r w:rsidR="00AD3AAE" w:rsidRPr="009378D8">
        <w:rPr>
          <w:rFonts w:ascii="Arial" w:hAnsi="Arial" w:cs="Arial"/>
          <w:sz w:val="22"/>
          <w:szCs w:val="22"/>
        </w:rPr>
        <w:t xml:space="preserve"> position is to provide</w:t>
      </w:r>
      <w:r w:rsidR="0029124F" w:rsidRPr="009378D8">
        <w:rPr>
          <w:rFonts w:ascii="Arial" w:hAnsi="Arial" w:cs="Arial"/>
          <w:sz w:val="22"/>
          <w:szCs w:val="22"/>
        </w:rPr>
        <w:t xml:space="preserve"> a peer-based leadership role that supports CMA-led IWM delivery across Victoria. The role is a full-time (</w:t>
      </w:r>
      <w:r w:rsidR="009378D8" w:rsidRPr="009378D8">
        <w:rPr>
          <w:rFonts w:ascii="Arial" w:hAnsi="Arial" w:cs="Arial"/>
          <w:sz w:val="22"/>
          <w:szCs w:val="22"/>
        </w:rPr>
        <w:t xml:space="preserve">0.8 - </w:t>
      </w:r>
      <w:r w:rsidR="0029124F" w:rsidRPr="009378D8">
        <w:rPr>
          <w:rFonts w:ascii="Arial" w:hAnsi="Arial" w:cs="Arial"/>
          <w:sz w:val="22"/>
          <w:szCs w:val="22"/>
        </w:rPr>
        <w:t xml:space="preserve">1.0 FTE) position over </w:t>
      </w:r>
      <w:r w:rsidR="009378D8" w:rsidRPr="009378D8">
        <w:rPr>
          <w:rFonts w:ascii="Arial" w:hAnsi="Arial" w:cs="Arial"/>
          <w:sz w:val="22"/>
          <w:szCs w:val="22"/>
        </w:rPr>
        <w:t>2 years</w:t>
      </w:r>
      <w:r w:rsidR="00225F1C">
        <w:rPr>
          <w:rFonts w:ascii="Arial" w:hAnsi="Arial" w:cs="Arial"/>
          <w:sz w:val="22"/>
          <w:szCs w:val="22"/>
        </w:rPr>
        <w:t xml:space="preserve"> and will require </w:t>
      </w:r>
      <w:r w:rsidR="006659E3">
        <w:rPr>
          <w:rFonts w:ascii="Arial" w:hAnsi="Arial" w:cs="Arial"/>
          <w:sz w:val="22"/>
          <w:szCs w:val="22"/>
        </w:rPr>
        <w:t>a person with a</w:t>
      </w:r>
      <w:r w:rsidR="002612A1">
        <w:rPr>
          <w:rFonts w:ascii="Arial" w:hAnsi="Arial" w:cs="Arial"/>
          <w:sz w:val="22"/>
          <w:szCs w:val="22"/>
        </w:rPr>
        <w:t xml:space="preserve"> proven</w:t>
      </w:r>
      <w:r w:rsidR="006659E3">
        <w:rPr>
          <w:rFonts w:ascii="Arial" w:hAnsi="Arial" w:cs="Arial"/>
          <w:sz w:val="22"/>
          <w:szCs w:val="22"/>
        </w:rPr>
        <w:t xml:space="preserve"> ability to coordinate and communi</w:t>
      </w:r>
      <w:r w:rsidR="009E4109">
        <w:rPr>
          <w:rFonts w:ascii="Arial" w:hAnsi="Arial" w:cs="Arial"/>
          <w:sz w:val="22"/>
          <w:szCs w:val="22"/>
        </w:rPr>
        <w:t>cate</w:t>
      </w:r>
      <w:r w:rsidR="00211271">
        <w:rPr>
          <w:rFonts w:ascii="Arial" w:hAnsi="Arial" w:cs="Arial"/>
          <w:sz w:val="22"/>
          <w:szCs w:val="22"/>
        </w:rPr>
        <w:t xml:space="preserve"> to various audiences</w:t>
      </w:r>
      <w:r w:rsidR="0029124F" w:rsidRPr="009378D8">
        <w:rPr>
          <w:rFonts w:ascii="Arial" w:hAnsi="Arial" w:cs="Arial"/>
          <w:sz w:val="22"/>
          <w:szCs w:val="22"/>
        </w:rPr>
        <w:t>.</w:t>
      </w:r>
    </w:p>
    <w:p w14:paraId="1B30DD02" w14:textId="73689B7B" w:rsidR="00960461" w:rsidRPr="00204AA9" w:rsidRDefault="00960461" w:rsidP="00960461">
      <w:pPr>
        <w:pStyle w:val="Heading1"/>
        <w:tabs>
          <w:tab w:val="num" w:pos="360"/>
        </w:tabs>
        <w:rPr>
          <w:rFonts w:ascii="Arial" w:hAnsi="Arial" w:cs="Arial"/>
          <w:sz w:val="26"/>
        </w:rPr>
      </w:pPr>
      <w:r w:rsidRPr="00204AA9">
        <w:rPr>
          <w:rFonts w:ascii="Arial" w:hAnsi="Arial" w:cs="Arial"/>
          <w:sz w:val="26"/>
        </w:rPr>
        <w:t>Position Objectives</w:t>
      </w:r>
    </w:p>
    <w:p w14:paraId="1B30DD04" w14:textId="0E1C16DB" w:rsidR="00960461" w:rsidRPr="001E7C87" w:rsidRDefault="00960461" w:rsidP="007F28EE">
      <w:pPr>
        <w:rPr>
          <w:rFonts w:ascii="Arial" w:hAnsi="Arial" w:cs="Arial"/>
          <w:sz w:val="22"/>
          <w:szCs w:val="22"/>
        </w:rPr>
      </w:pPr>
      <w:r w:rsidRPr="001E7C87">
        <w:rPr>
          <w:rFonts w:ascii="Arial" w:hAnsi="Arial" w:cs="Arial"/>
          <w:sz w:val="22"/>
          <w:szCs w:val="22"/>
        </w:rPr>
        <w:t>The position</w:t>
      </w:r>
      <w:r w:rsidR="008C2614" w:rsidRPr="001E7C87">
        <w:rPr>
          <w:rFonts w:ascii="Arial" w:hAnsi="Arial" w:cs="Arial"/>
          <w:sz w:val="22"/>
          <w:szCs w:val="22"/>
        </w:rPr>
        <w:t>s objectives are</w:t>
      </w:r>
      <w:r w:rsidR="00B636B9" w:rsidRPr="001E7C87">
        <w:rPr>
          <w:rFonts w:ascii="Arial" w:hAnsi="Arial" w:cs="Arial"/>
          <w:sz w:val="22"/>
          <w:szCs w:val="22"/>
        </w:rPr>
        <w:t xml:space="preserve"> to support regional CMAs to deliver on their IWM obligations and to play a stronger, more consistent role in IWM planning and implementation across the state. The Statewide IWM Coordinator is a distinct but complimentary role that will maximise the impact of the CMA IWM Officer roles by driving cross-regional collaboration on shared priorities, promoting consistency, and shared learning. This role will also help enhance clarity of current and future CMA IWM roles and responsibilities</w:t>
      </w:r>
    </w:p>
    <w:p w14:paraId="1B30DD05" w14:textId="77777777" w:rsidR="00960461" w:rsidRPr="00204AA9" w:rsidRDefault="00A5784E" w:rsidP="00960461">
      <w:pPr>
        <w:pStyle w:val="Heading1"/>
        <w:tabs>
          <w:tab w:val="num" w:pos="360"/>
        </w:tabs>
        <w:rPr>
          <w:rFonts w:ascii="Arial" w:hAnsi="Arial" w:cs="Arial"/>
          <w:b w:val="0"/>
          <w:sz w:val="22"/>
          <w:lang w:val="en-US"/>
        </w:rPr>
      </w:pPr>
      <w:r w:rsidRPr="00204AA9">
        <w:rPr>
          <w:rFonts w:ascii="Arial" w:hAnsi="Arial" w:cs="Arial"/>
          <w:sz w:val="26"/>
        </w:rPr>
        <w:t>P</w:t>
      </w:r>
      <w:r w:rsidR="00960461" w:rsidRPr="00204AA9">
        <w:rPr>
          <w:rFonts w:ascii="Arial" w:hAnsi="Arial" w:cs="Arial"/>
          <w:sz w:val="26"/>
        </w:rPr>
        <w:t>osition Context</w:t>
      </w:r>
    </w:p>
    <w:p w14:paraId="1B30DD06" w14:textId="6CEF51AE" w:rsidR="007F6E04" w:rsidRPr="00204AA9" w:rsidRDefault="007F6E04" w:rsidP="007F6E04">
      <w:pPr>
        <w:rPr>
          <w:rFonts w:ascii="Arial" w:hAnsi="Arial" w:cs="Arial"/>
          <w:bCs/>
          <w:iCs/>
          <w:sz w:val="22"/>
        </w:rPr>
      </w:pPr>
      <w:r w:rsidRPr="00204AA9">
        <w:rPr>
          <w:rFonts w:ascii="Arial" w:hAnsi="Arial" w:cs="Arial"/>
          <w:bCs/>
          <w:iCs/>
          <w:sz w:val="22"/>
        </w:rPr>
        <w:t xml:space="preserve">The </w:t>
      </w:r>
      <w:r w:rsidR="007F28EE" w:rsidRPr="00204AA9">
        <w:rPr>
          <w:rFonts w:ascii="Arial" w:hAnsi="Arial" w:cs="Arial"/>
          <w:bCs/>
          <w:iCs/>
          <w:sz w:val="22"/>
        </w:rPr>
        <w:t xml:space="preserve">Position Title </w:t>
      </w:r>
      <w:r w:rsidRPr="00204AA9">
        <w:rPr>
          <w:rFonts w:ascii="Arial" w:hAnsi="Arial" w:cs="Arial"/>
          <w:bCs/>
          <w:iCs/>
          <w:sz w:val="22"/>
        </w:rPr>
        <w:t xml:space="preserve">is a team member of the </w:t>
      </w:r>
      <w:r w:rsidR="001E24CF">
        <w:rPr>
          <w:rFonts w:ascii="Arial" w:hAnsi="Arial" w:cs="Arial"/>
          <w:bCs/>
          <w:iCs/>
          <w:sz w:val="22"/>
        </w:rPr>
        <w:t xml:space="preserve">Statutory and Strategic </w:t>
      </w:r>
      <w:r w:rsidRPr="00204AA9">
        <w:rPr>
          <w:rFonts w:ascii="Arial" w:hAnsi="Arial" w:cs="Arial"/>
          <w:bCs/>
          <w:iCs/>
          <w:sz w:val="22"/>
        </w:rPr>
        <w:t xml:space="preserve">Program.  </w:t>
      </w:r>
    </w:p>
    <w:p w14:paraId="1B30DD07" w14:textId="77777777" w:rsidR="007F6E04" w:rsidRPr="00204AA9" w:rsidRDefault="007F6E04" w:rsidP="007F6E04">
      <w:pPr>
        <w:rPr>
          <w:rFonts w:ascii="Arial" w:hAnsi="Arial" w:cs="Arial"/>
          <w:bCs/>
          <w:iCs/>
          <w:sz w:val="22"/>
        </w:rPr>
      </w:pPr>
    </w:p>
    <w:p w14:paraId="7B623017" w14:textId="77777777" w:rsidR="00C24354" w:rsidRPr="00C24354" w:rsidRDefault="00C24354" w:rsidP="00C24354">
      <w:pPr>
        <w:rPr>
          <w:rFonts w:ascii="Arial" w:hAnsi="Arial" w:cs="Arial"/>
          <w:bCs/>
          <w:i/>
          <w:iCs/>
          <w:sz w:val="22"/>
        </w:rPr>
      </w:pPr>
      <w:r w:rsidRPr="00C24354">
        <w:rPr>
          <w:rFonts w:ascii="Arial" w:hAnsi="Arial" w:cs="Arial"/>
          <w:bCs/>
          <w:i/>
          <w:iCs/>
          <w:sz w:val="22"/>
        </w:rPr>
        <w:t>Statutory &amp; Strategy</w:t>
      </w:r>
    </w:p>
    <w:p w14:paraId="00DBEA94" w14:textId="77777777" w:rsidR="00C24354" w:rsidRPr="00C24354" w:rsidRDefault="00C24354" w:rsidP="00C24354">
      <w:pPr>
        <w:rPr>
          <w:rFonts w:ascii="Arial" w:hAnsi="Arial" w:cs="Arial"/>
          <w:bCs/>
          <w:iCs/>
          <w:sz w:val="22"/>
        </w:rPr>
      </w:pPr>
      <w:r w:rsidRPr="00C24354">
        <w:rPr>
          <w:rFonts w:ascii="Arial" w:hAnsi="Arial" w:cs="Arial"/>
          <w:bCs/>
          <w:iCs/>
          <w:sz w:val="22"/>
        </w:rPr>
        <w:t>This unit is responsible for the development of key plans and strategies, providing advice and information about asset management priorities and organisational policy and collecting and interpreting technical data and information relating to asset condition. A major activity within this unit is to manage investor relationships.</w:t>
      </w:r>
    </w:p>
    <w:p w14:paraId="561D6F87" w14:textId="77777777" w:rsidR="00C24354" w:rsidRPr="00204AA9" w:rsidRDefault="00C24354" w:rsidP="007F6E04">
      <w:pPr>
        <w:rPr>
          <w:rFonts w:ascii="Arial" w:hAnsi="Arial" w:cs="Arial"/>
          <w:bCs/>
          <w:iCs/>
          <w:sz w:val="22"/>
        </w:rPr>
      </w:pPr>
    </w:p>
    <w:p w14:paraId="1B30DD08" w14:textId="77777777" w:rsidR="007F28EE" w:rsidRPr="00204AA9" w:rsidRDefault="0099091C" w:rsidP="007F6E04">
      <w:pPr>
        <w:rPr>
          <w:rFonts w:ascii="Arial" w:hAnsi="Arial" w:cs="Arial"/>
          <w:bCs/>
          <w:iCs/>
          <w:sz w:val="22"/>
        </w:rPr>
      </w:pPr>
      <w:r w:rsidRPr="00204AA9">
        <w:rPr>
          <w:rFonts w:ascii="Arial" w:hAnsi="Arial" w:cs="Arial"/>
          <w:bCs/>
          <w:iCs/>
          <w:sz w:val="22"/>
        </w:rPr>
        <w:t>Delivery</w:t>
      </w:r>
      <w:r w:rsidR="007F28EE" w:rsidRPr="00204AA9">
        <w:rPr>
          <w:rFonts w:ascii="Arial" w:hAnsi="Arial" w:cs="Arial"/>
          <w:bCs/>
          <w:iCs/>
          <w:sz w:val="22"/>
        </w:rPr>
        <w:t>:</w:t>
      </w:r>
    </w:p>
    <w:p w14:paraId="255A15A8" w14:textId="77777777" w:rsidR="00E92BFC" w:rsidRDefault="00E92BFC" w:rsidP="00E92BFC">
      <w:pPr>
        <w:rPr>
          <w:rFonts w:ascii="Arial" w:hAnsi="Arial" w:cs="Arial"/>
          <w:bCs/>
          <w:iCs/>
          <w:sz w:val="22"/>
        </w:rPr>
      </w:pPr>
      <w:r w:rsidRPr="00E92BFC">
        <w:rPr>
          <w:rFonts w:ascii="Arial" w:hAnsi="Arial" w:cs="Arial"/>
          <w:bCs/>
          <w:iCs/>
          <w:sz w:val="22"/>
        </w:rPr>
        <w:t>The Wimmera CMA Delivery team is responsible for delivering NRM operational programs and all aspects of associated project management. The Delivery team works closely with the community, key stakeholders, government agencies and partners to achieve project outcomes that may include on ground works or community capacity building.</w:t>
      </w:r>
    </w:p>
    <w:p w14:paraId="1B30DD0A" w14:textId="77777777" w:rsidR="00977037" w:rsidRPr="00E92BFC" w:rsidRDefault="00977037" w:rsidP="00E92BFC">
      <w:pPr>
        <w:rPr>
          <w:rFonts w:ascii="Arial" w:hAnsi="Arial" w:cs="Arial"/>
          <w:bCs/>
          <w:iCs/>
          <w:sz w:val="22"/>
        </w:rPr>
      </w:pPr>
    </w:p>
    <w:p w14:paraId="11D257D4" w14:textId="77777777" w:rsidR="00576244" w:rsidRPr="00977037" w:rsidRDefault="00576244" w:rsidP="00576244">
      <w:pPr>
        <w:rPr>
          <w:rFonts w:ascii="Arial" w:hAnsi="Arial" w:cs="Arial"/>
          <w:i/>
          <w:sz w:val="22"/>
          <w:szCs w:val="22"/>
          <w:lang w:val="en-US"/>
        </w:rPr>
      </w:pPr>
      <w:r w:rsidRPr="00977037">
        <w:rPr>
          <w:rFonts w:ascii="Arial" w:hAnsi="Arial" w:cs="Arial"/>
          <w:i/>
          <w:sz w:val="22"/>
          <w:szCs w:val="22"/>
          <w:lang w:val="en-US"/>
        </w:rPr>
        <w:t>Corporate</w:t>
      </w:r>
    </w:p>
    <w:p w14:paraId="4D8018F6" w14:textId="77777777" w:rsidR="00576244" w:rsidRPr="00977037" w:rsidRDefault="00576244" w:rsidP="00576244">
      <w:pPr>
        <w:rPr>
          <w:rFonts w:ascii="Arial" w:hAnsi="Arial" w:cs="Arial"/>
          <w:sz w:val="22"/>
          <w:szCs w:val="22"/>
          <w:lang w:val="en-US"/>
        </w:rPr>
      </w:pPr>
      <w:r w:rsidRPr="00977037">
        <w:rPr>
          <w:rFonts w:ascii="Arial" w:hAnsi="Arial" w:cs="Arial"/>
          <w:sz w:val="22"/>
          <w:szCs w:val="22"/>
          <w:lang w:val="en-US"/>
        </w:rPr>
        <w:t xml:space="preserve">This program is responsible for the financial, administrative and infrastructure services of Wimmera CMA. These </w:t>
      </w:r>
      <w:proofErr w:type="gramStart"/>
      <w:r w:rsidRPr="00977037">
        <w:rPr>
          <w:rFonts w:ascii="Arial" w:hAnsi="Arial" w:cs="Arial"/>
          <w:sz w:val="22"/>
          <w:szCs w:val="22"/>
          <w:lang w:val="en-US"/>
        </w:rPr>
        <w:t>include:</w:t>
      </w:r>
      <w:proofErr w:type="gramEnd"/>
      <w:r w:rsidRPr="00977037">
        <w:rPr>
          <w:rFonts w:ascii="Arial" w:hAnsi="Arial" w:cs="Arial"/>
          <w:sz w:val="22"/>
          <w:szCs w:val="22"/>
          <w:lang w:val="en-US"/>
        </w:rPr>
        <w:t xml:space="preserve"> financial reporting, budget development, investment, </w:t>
      </w:r>
      <w:proofErr w:type="gramStart"/>
      <w:r w:rsidRPr="00977037">
        <w:rPr>
          <w:rFonts w:ascii="Arial" w:hAnsi="Arial" w:cs="Arial"/>
          <w:sz w:val="22"/>
          <w:szCs w:val="22"/>
          <w:lang w:val="en-US"/>
        </w:rPr>
        <w:t>asset</w:t>
      </w:r>
      <w:proofErr w:type="gramEnd"/>
    </w:p>
    <w:p w14:paraId="464A7101" w14:textId="77777777" w:rsidR="00576244" w:rsidRPr="00977037" w:rsidRDefault="00576244" w:rsidP="00576244">
      <w:pPr>
        <w:rPr>
          <w:rFonts w:ascii="Arial" w:hAnsi="Arial" w:cs="Arial"/>
          <w:sz w:val="22"/>
          <w:szCs w:val="22"/>
          <w:lang w:val="en-US"/>
        </w:rPr>
      </w:pPr>
      <w:r w:rsidRPr="00977037">
        <w:rPr>
          <w:rFonts w:ascii="Arial" w:hAnsi="Arial" w:cs="Arial"/>
          <w:sz w:val="22"/>
          <w:szCs w:val="22"/>
          <w:lang w:val="en-US"/>
        </w:rPr>
        <w:t>management, HR, payroll, risk management, auditing, building, vehicle and resource management, computer support and administrative systems.</w:t>
      </w:r>
    </w:p>
    <w:p w14:paraId="1B30DD0B" w14:textId="77777777" w:rsidR="007F28EE" w:rsidRPr="00204AA9" w:rsidRDefault="007F28EE" w:rsidP="00E74DE7">
      <w:pPr>
        <w:rPr>
          <w:rFonts w:ascii="Arial" w:hAnsi="Arial" w:cs="Arial"/>
          <w:b/>
          <w:sz w:val="22"/>
          <w:szCs w:val="22"/>
        </w:rPr>
      </w:pPr>
    </w:p>
    <w:p w14:paraId="1B30DD0C" w14:textId="77777777" w:rsidR="007F28EE" w:rsidRPr="00204AA9" w:rsidRDefault="007F28EE" w:rsidP="00E74DE7">
      <w:pPr>
        <w:rPr>
          <w:rFonts w:ascii="Arial" w:hAnsi="Arial" w:cs="Arial"/>
          <w:b/>
          <w:sz w:val="22"/>
          <w:szCs w:val="22"/>
        </w:rPr>
      </w:pPr>
    </w:p>
    <w:p w14:paraId="1B30DD0D" w14:textId="77777777" w:rsidR="00E74DE7" w:rsidRPr="00204AA9" w:rsidRDefault="00E74DE7" w:rsidP="00E74DE7">
      <w:pPr>
        <w:rPr>
          <w:rFonts w:ascii="Arial" w:hAnsi="Arial" w:cs="Arial"/>
          <w:b/>
          <w:sz w:val="22"/>
          <w:szCs w:val="22"/>
        </w:rPr>
      </w:pPr>
      <w:r w:rsidRPr="00204AA9">
        <w:rPr>
          <w:rFonts w:ascii="Arial" w:hAnsi="Arial" w:cs="Arial"/>
          <w:b/>
          <w:sz w:val="22"/>
          <w:szCs w:val="22"/>
        </w:rPr>
        <w:t>Position Reports to</w:t>
      </w:r>
    </w:p>
    <w:p w14:paraId="1B30DD0E" w14:textId="44A15012" w:rsidR="00E74DE7" w:rsidRPr="00204AA9" w:rsidRDefault="00E74DE7" w:rsidP="00E74DE7">
      <w:pPr>
        <w:rPr>
          <w:rFonts w:ascii="Arial" w:hAnsi="Arial" w:cs="Arial"/>
          <w:iCs/>
          <w:sz w:val="22"/>
        </w:rPr>
      </w:pPr>
      <w:r w:rsidRPr="00204AA9">
        <w:rPr>
          <w:rFonts w:ascii="Arial" w:hAnsi="Arial" w:cs="Arial"/>
          <w:iCs/>
          <w:sz w:val="22"/>
        </w:rPr>
        <w:t xml:space="preserve">The position reports </w:t>
      </w:r>
      <w:r w:rsidR="00F85307" w:rsidRPr="00204AA9">
        <w:rPr>
          <w:rFonts w:ascii="Arial" w:hAnsi="Arial" w:cs="Arial"/>
          <w:iCs/>
          <w:sz w:val="22"/>
        </w:rPr>
        <w:t xml:space="preserve">to the </w:t>
      </w:r>
      <w:r w:rsidR="008403F2">
        <w:rPr>
          <w:rFonts w:ascii="Arial" w:hAnsi="Arial" w:cs="Arial"/>
          <w:iCs/>
          <w:sz w:val="22"/>
        </w:rPr>
        <w:t>Statutory and Strategic Manager</w:t>
      </w:r>
      <w:r w:rsidRPr="00204AA9">
        <w:rPr>
          <w:rFonts w:ascii="Arial" w:hAnsi="Arial" w:cs="Arial"/>
          <w:iCs/>
          <w:sz w:val="22"/>
        </w:rPr>
        <w:t xml:space="preserve">.  </w:t>
      </w:r>
    </w:p>
    <w:p w14:paraId="1B30DD0F" w14:textId="77777777" w:rsidR="00E74DE7" w:rsidRPr="00204AA9" w:rsidRDefault="00E74DE7" w:rsidP="00E74DE7">
      <w:pPr>
        <w:rPr>
          <w:rFonts w:ascii="Arial" w:hAnsi="Arial" w:cs="Arial"/>
          <w:iCs/>
          <w:sz w:val="22"/>
        </w:rPr>
      </w:pPr>
    </w:p>
    <w:p w14:paraId="1B30DD10" w14:textId="77777777" w:rsidR="00E74DE7" w:rsidRPr="00204AA9" w:rsidRDefault="00E74DE7" w:rsidP="00E74DE7">
      <w:pPr>
        <w:rPr>
          <w:rFonts w:ascii="Arial" w:hAnsi="Arial" w:cs="Arial"/>
          <w:b/>
          <w:sz w:val="22"/>
          <w:szCs w:val="22"/>
        </w:rPr>
      </w:pPr>
      <w:r w:rsidRPr="00204AA9">
        <w:rPr>
          <w:rFonts w:ascii="Arial" w:hAnsi="Arial" w:cs="Arial"/>
          <w:b/>
          <w:sz w:val="22"/>
          <w:szCs w:val="22"/>
        </w:rPr>
        <w:t xml:space="preserve">Positions that report to the </w:t>
      </w:r>
      <w:r w:rsidR="007F28EE" w:rsidRPr="00204AA9">
        <w:rPr>
          <w:rFonts w:ascii="Arial" w:hAnsi="Arial" w:cs="Arial"/>
          <w:b/>
          <w:sz w:val="22"/>
          <w:szCs w:val="22"/>
        </w:rPr>
        <w:t>Position</w:t>
      </w:r>
    </w:p>
    <w:p w14:paraId="1B30DD11" w14:textId="77777777" w:rsidR="00B13BC8" w:rsidRPr="00204AA9" w:rsidRDefault="00F85307" w:rsidP="00B13BC8">
      <w:pPr>
        <w:rPr>
          <w:rFonts w:ascii="Arial" w:hAnsi="Arial" w:cs="Arial"/>
          <w:iCs/>
          <w:sz w:val="22"/>
        </w:rPr>
      </w:pPr>
      <w:r w:rsidRPr="00204AA9">
        <w:rPr>
          <w:rFonts w:ascii="Arial" w:hAnsi="Arial" w:cs="Arial"/>
          <w:iCs/>
          <w:sz w:val="22"/>
        </w:rPr>
        <w:t xml:space="preserve">No internal </w:t>
      </w:r>
      <w:r w:rsidR="00A078F3" w:rsidRPr="00204AA9">
        <w:rPr>
          <w:rFonts w:ascii="Arial" w:hAnsi="Arial" w:cs="Arial"/>
          <w:iCs/>
          <w:sz w:val="22"/>
        </w:rPr>
        <w:t xml:space="preserve">positions report to </w:t>
      </w:r>
      <w:r w:rsidR="00F76268" w:rsidRPr="00204AA9">
        <w:rPr>
          <w:rFonts w:ascii="Arial" w:hAnsi="Arial" w:cs="Arial"/>
          <w:iCs/>
          <w:sz w:val="22"/>
        </w:rPr>
        <w:t>this position.</w:t>
      </w:r>
    </w:p>
    <w:p w14:paraId="1B30DD12" w14:textId="77777777" w:rsidR="00AC0E04" w:rsidRPr="00204AA9" w:rsidRDefault="00AC0E04" w:rsidP="00B13BC8">
      <w:pPr>
        <w:rPr>
          <w:rFonts w:ascii="Arial" w:hAnsi="Arial" w:cs="Arial"/>
          <w:iCs/>
          <w:sz w:val="22"/>
        </w:rPr>
      </w:pPr>
    </w:p>
    <w:p w14:paraId="1B30DD13" w14:textId="77777777" w:rsidR="00D702A9" w:rsidRPr="00204AA9" w:rsidRDefault="00D702A9" w:rsidP="00B13BC8">
      <w:pPr>
        <w:rPr>
          <w:rFonts w:ascii="Arial" w:hAnsi="Arial" w:cs="Arial"/>
          <w:b/>
          <w:iCs/>
          <w:sz w:val="22"/>
        </w:rPr>
      </w:pPr>
      <w:r w:rsidRPr="00204AA9">
        <w:rPr>
          <w:rFonts w:ascii="Arial" w:hAnsi="Arial" w:cs="Arial"/>
          <w:b/>
          <w:iCs/>
          <w:sz w:val="22"/>
        </w:rPr>
        <w:t>Internal Liaisons</w:t>
      </w:r>
    </w:p>
    <w:p w14:paraId="1B30DD15" w14:textId="0DD7E552" w:rsidR="00D702A9" w:rsidRDefault="00F76268" w:rsidP="00B13BC8">
      <w:pPr>
        <w:rPr>
          <w:rFonts w:ascii="Arial" w:hAnsi="Arial" w:cs="Arial"/>
          <w:iCs/>
          <w:sz w:val="22"/>
        </w:rPr>
      </w:pPr>
      <w:r w:rsidRPr="00204AA9">
        <w:rPr>
          <w:rFonts w:ascii="Arial" w:hAnsi="Arial" w:cs="Arial"/>
          <w:iCs/>
          <w:sz w:val="22"/>
        </w:rPr>
        <w:t>This position w</w:t>
      </w:r>
      <w:r w:rsidR="00237BE5" w:rsidRPr="00204AA9">
        <w:rPr>
          <w:rFonts w:ascii="Arial" w:hAnsi="Arial" w:cs="Arial"/>
          <w:iCs/>
          <w:sz w:val="22"/>
        </w:rPr>
        <w:t>orks</w:t>
      </w:r>
      <w:r w:rsidR="00F85307" w:rsidRPr="00204AA9">
        <w:rPr>
          <w:rFonts w:ascii="Arial" w:hAnsi="Arial" w:cs="Arial"/>
          <w:iCs/>
          <w:sz w:val="22"/>
        </w:rPr>
        <w:t xml:space="preserve"> regularly with </w:t>
      </w:r>
      <w:r w:rsidR="00D702A9" w:rsidRPr="00204AA9">
        <w:rPr>
          <w:rFonts w:ascii="Arial" w:hAnsi="Arial" w:cs="Arial"/>
          <w:iCs/>
          <w:sz w:val="22"/>
        </w:rPr>
        <w:t>the</w:t>
      </w:r>
      <w:r w:rsidR="00176A50" w:rsidRPr="00204AA9">
        <w:rPr>
          <w:rFonts w:ascii="Arial" w:hAnsi="Arial" w:cs="Arial"/>
          <w:iCs/>
          <w:sz w:val="22"/>
        </w:rPr>
        <w:t xml:space="preserve"> </w:t>
      </w:r>
      <w:r w:rsidR="001070DD">
        <w:rPr>
          <w:rFonts w:ascii="Arial" w:hAnsi="Arial" w:cs="Arial"/>
          <w:iCs/>
          <w:sz w:val="22"/>
        </w:rPr>
        <w:t>CEO, Statutory and Strategic Manager and the Wimmera IWM Officer.</w:t>
      </w:r>
    </w:p>
    <w:p w14:paraId="539F317A" w14:textId="77777777" w:rsidR="001070DD" w:rsidRPr="00204AA9" w:rsidRDefault="001070DD" w:rsidP="00B13BC8">
      <w:pPr>
        <w:rPr>
          <w:rFonts w:ascii="Arial" w:hAnsi="Arial" w:cs="Arial"/>
          <w:iCs/>
          <w:sz w:val="22"/>
        </w:rPr>
      </w:pPr>
    </w:p>
    <w:p w14:paraId="1B30DD16" w14:textId="77777777" w:rsidR="00D702A9" w:rsidRPr="00204AA9" w:rsidRDefault="00D702A9" w:rsidP="00B13BC8">
      <w:pPr>
        <w:rPr>
          <w:rFonts w:ascii="Arial" w:hAnsi="Arial" w:cs="Arial"/>
          <w:b/>
          <w:iCs/>
          <w:sz w:val="22"/>
        </w:rPr>
      </w:pPr>
      <w:r w:rsidRPr="00204AA9">
        <w:rPr>
          <w:rFonts w:ascii="Arial" w:hAnsi="Arial" w:cs="Arial"/>
          <w:b/>
          <w:iCs/>
          <w:sz w:val="22"/>
        </w:rPr>
        <w:t>External Liaisons</w:t>
      </w:r>
    </w:p>
    <w:p w14:paraId="1B30DD17" w14:textId="01150A8B" w:rsidR="00542000" w:rsidRPr="00204AA9" w:rsidRDefault="00C22A90" w:rsidP="00540616">
      <w:pPr>
        <w:rPr>
          <w:rFonts w:ascii="Arial" w:hAnsi="Arial" w:cs="Arial"/>
          <w:iCs/>
          <w:sz w:val="22"/>
        </w:rPr>
      </w:pPr>
      <w:r>
        <w:rPr>
          <w:rFonts w:ascii="Arial" w:hAnsi="Arial" w:cs="Arial"/>
          <w:iCs/>
          <w:sz w:val="22"/>
        </w:rPr>
        <w:t xml:space="preserve">The position will liaise with relevant staff at DEECA, Vic Catchments and the CMA IWM Officer network. </w:t>
      </w:r>
    </w:p>
    <w:p w14:paraId="1B30DD18" w14:textId="77777777" w:rsidR="00540616" w:rsidRPr="00204AA9" w:rsidRDefault="00540616" w:rsidP="00540616">
      <w:pPr>
        <w:rPr>
          <w:rFonts w:ascii="Arial" w:hAnsi="Arial" w:cs="Arial"/>
          <w:iCs/>
          <w:sz w:val="22"/>
        </w:rPr>
      </w:pPr>
    </w:p>
    <w:p w14:paraId="1B30DD19" w14:textId="1D2799B5" w:rsidR="00540616" w:rsidRPr="00204AA9" w:rsidRDefault="00540616" w:rsidP="00540616">
      <w:pPr>
        <w:rPr>
          <w:rFonts w:ascii="Arial" w:hAnsi="Arial" w:cs="Arial"/>
          <w:b/>
          <w:sz w:val="26"/>
          <w:szCs w:val="26"/>
        </w:rPr>
      </w:pPr>
      <w:r w:rsidRPr="00204AA9">
        <w:rPr>
          <w:rFonts w:ascii="Arial" w:hAnsi="Arial" w:cs="Arial"/>
          <w:b/>
          <w:iCs/>
          <w:sz w:val="26"/>
          <w:szCs w:val="26"/>
        </w:rPr>
        <w:t>Responsibilities</w:t>
      </w:r>
    </w:p>
    <w:p w14:paraId="4E4221BD" w14:textId="77777777" w:rsidR="003C2026" w:rsidRDefault="003C2026" w:rsidP="003C2026">
      <w:pPr>
        <w:spacing w:before="120"/>
        <w:rPr>
          <w:rFonts w:ascii="Arial" w:hAnsi="Arial" w:cs="Arial"/>
          <w:sz w:val="22"/>
          <w:szCs w:val="22"/>
        </w:rPr>
      </w:pPr>
      <w:r w:rsidRPr="003C2026">
        <w:rPr>
          <w:rFonts w:ascii="Arial" w:hAnsi="Arial" w:cs="Arial"/>
          <w:sz w:val="22"/>
          <w:szCs w:val="22"/>
        </w:rPr>
        <w:t xml:space="preserve">Provide leadership, coordination and strategic support to strengthen statewide CMA IWM practice and outcomes, through delivery activities such as: </w:t>
      </w:r>
    </w:p>
    <w:p w14:paraId="2A0A5B68" w14:textId="77777777" w:rsidR="003C2026" w:rsidRPr="003C2026" w:rsidRDefault="003C2026" w:rsidP="003C2026">
      <w:pPr>
        <w:pStyle w:val="ListParagraph"/>
        <w:numPr>
          <w:ilvl w:val="0"/>
          <w:numId w:val="44"/>
        </w:numPr>
        <w:spacing w:before="120"/>
        <w:rPr>
          <w:rFonts w:ascii="Arial" w:hAnsi="Arial" w:cs="Arial"/>
          <w:b/>
          <w:iCs/>
          <w:sz w:val="22"/>
          <w:szCs w:val="22"/>
        </w:rPr>
      </w:pPr>
      <w:r w:rsidRPr="003C2026">
        <w:rPr>
          <w:rFonts w:ascii="Arial" w:hAnsi="Arial" w:cs="Arial"/>
          <w:sz w:val="22"/>
          <w:szCs w:val="22"/>
        </w:rPr>
        <w:t xml:space="preserve">Lead the co-development of the CMA IWM Officer Network’s shared purpose, structure, annual priorities, and operational rhythms, in collaboration with CMA Officers and in consultation with DEECA </w:t>
      </w:r>
    </w:p>
    <w:p w14:paraId="5294F113" w14:textId="77777777" w:rsidR="003C2026" w:rsidRPr="003C2026" w:rsidRDefault="003C2026" w:rsidP="003C2026">
      <w:pPr>
        <w:pStyle w:val="ListParagraph"/>
        <w:numPr>
          <w:ilvl w:val="0"/>
          <w:numId w:val="44"/>
        </w:numPr>
        <w:spacing w:before="120"/>
        <w:rPr>
          <w:rFonts w:ascii="Arial" w:hAnsi="Arial" w:cs="Arial"/>
          <w:b/>
          <w:iCs/>
          <w:sz w:val="22"/>
          <w:szCs w:val="22"/>
        </w:rPr>
      </w:pPr>
      <w:r w:rsidRPr="003C2026">
        <w:rPr>
          <w:rFonts w:ascii="Arial" w:hAnsi="Arial" w:cs="Arial"/>
          <w:sz w:val="22"/>
          <w:szCs w:val="22"/>
        </w:rPr>
        <w:t>Coordinate the CMA IWM Officer Network, including convening meetings, facilitating knowledge exchange, and enabling collaboration on shared challenges and opportunities</w:t>
      </w:r>
    </w:p>
    <w:p w14:paraId="37BC7D06" w14:textId="36F13673" w:rsidR="003C2026" w:rsidRPr="003C2026" w:rsidRDefault="003C2026" w:rsidP="003C2026">
      <w:pPr>
        <w:pStyle w:val="ListParagraph"/>
        <w:numPr>
          <w:ilvl w:val="0"/>
          <w:numId w:val="44"/>
        </w:numPr>
        <w:spacing w:before="120"/>
        <w:rPr>
          <w:rFonts w:ascii="Arial" w:hAnsi="Arial" w:cs="Arial"/>
          <w:b/>
          <w:iCs/>
          <w:sz w:val="22"/>
          <w:szCs w:val="22"/>
        </w:rPr>
      </w:pPr>
      <w:r w:rsidRPr="003C2026">
        <w:rPr>
          <w:rFonts w:ascii="Arial" w:hAnsi="Arial" w:cs="Arial"/>
          <w:sz w:val="22"/>
          <w:szCs w:val="22"/>
        </w:rPr>
        <w:t xml:space="preserve">Promote consistency and alignment in how CMA IWM Officers deliver their function, while respecting regional context and delivery models </w:t>
      </w:r>
    </w:p>
    <w:p w14:paraId="102EC3FC" w14:textId="77777777" w:rsidR="003C2026" w:rsidRPr="003C2026" w:rsidRDefault="003C2026" w:rsidP="003C2026">
      <w:pPr>
        <w:pStyle w:val="ListParagraph"/>
        <w:numPr>
          <w:ilvl w:val="0"/>
          <w:numId w:val="44"/>
        </w:numPr>
        <w:spacing w:before="120"/>
        <w:rPr>
          <w:rFonts w:ascii="Arial" w:hAnsi="Arial" w:cs="Arial"/>
          <w:b/>
          <w:iCs/>
          <w:sz w:val="22"/>
          <w:szCs w:val="22"/>
        </w:rPr>
      </w:pPr>
      <w:r w:rsidRPr="003C2026">
        <w:rPr>
          <w:rFonts w:ascii="Arial" w:hAnsi="Arial" w:cs="Arial"/>
          <w:sz w:val="22"/>
          <w:szCs w:val="22"/>
        </w:rPr>
        <w:t xml:space="preserve">Helping to clarify and articulate the role of CMAs in IWM planning and delivery — including the unique value they contribute, how this aligns with their broader statutory responsibilities, and how the CMA role relates to other sector partners — and supporting efforts to define and strengthen this role over time </w:t>
      </w:r>
    </w:p>
    <w:p w14:paraId="6B5966ED" w14:textId="337E598C" w:rsidR="003C2026" w:rsidRPr="003C2026" w:rsidRDefault="003C2026" w:rsidP="003C2026">
      <w:pPr>
        <w:pStyle w:val="ListParagraph"/>
        <w:numPr>
          <w:ilvl w:val="0"/>
          <w:numId w:val="44"/>
        </w:numPr>
        <w:spacing w:before="120"/>
        <w:rPr>
          <w:rFonts w:ascii="Arial" w:hAnsi="Arial" w:cs="Arial"/>
          <w:b/>
          <w:iCs/>
          <w:sz w:val="22"/>
          <w:szCs w:val="22"/>
        </w:rPr>
      </w:pPr>
      <w:r w:rsidRPr="003C2026">
        <w:rPr>
          <w:rFonts w:ascii="Arial" w:hAnsi="Arial" w:cs="Arial"/>
          <w:sz w:val="22"/>
          <w:szCs w:val="22"/>
        </w:rPr>
        <w:t>Enabling collective action by facilitating the identification, prioritisation, and delivery of joint initiatives across multiple CMAs, such as shared tools, case studies, or cross-regional projects</w:t>
      </w:r>
    </w:p>
    <w:p w14:paraId="651F1781" w14:textId="77777777" w:rsidR="003C2026" w:rsidRPr="003C2026" w:rsidRDefault="003C2026" w:rsidP="003C2026">
      <w:pPr>
        <w:pStyle w:val="ListParagraph"/>
        <w:numPr>
          <w:ilvl w:val="0"/>
          <w:numId w:val="44"/>
        </w:numPr>
        <w:spacing w:before="120"/>
        <w:rPr>
          <w:rFonts w:ascii="Arial" w:hAnsi="Arial" w:cs="Arial"/>
          <w:b/>
          <w:iCs/>
          <w:sz w:val="22"/>
          <w:szCs w:val="22"/>
        </w:rPr>
      </w:pPr>
      <w:r w:rsidRPr="003C2026">
        <w:rPr>
          <w:rFonts w:ascii="Arial" w:hAnsi="Arial" w:cs="Arial"/>
          <w:sz w:val="22"/>
          <w:szCs w:val="22"/>
        </w:rPr>
        <w:t>Identify shared training and development needs across the CMA IWM Officer cohort and collaborate with DEECA to design and deliver targeted capability-building activities</w:t>
      </w:r>
    </w:p>
    <w:p w14:paraId="4DD87410" w14:textId="77777777" w:rsidR="003C2026" w:rsidRPr="003C2026" w:rsidRDefault="003C2026" w:rsidP="003C2026">
      <w:pPr>
        <w:pStyle w:val="ListParagraph"/>
        <w:numPr>
          <w:ilvl w:val="0"/>
          <w:numId w:val="44"/>
        </w:numPr>
        <w:spacing w:before="120"/>
        <w:rPr>
          <w:rFonts w:ascii="Arial" w:hAnsi="Arial" w:cs="Arial"/>
          <w:b/>
          <w:iCs/>
          <w:sz w:val="22"/>
          <w:szCs w:val="22"/>
        </w:rPr>
      </w:pPr>
      <w:r w:rsidRPr="003C2026">
        <w:rPr>
          <w:rFonts w:ascii="Arial" w:hAnsi="Arial" w:cs="Arial"/>
          <w:sz w:val="22"/>
          <w:szCs w:val="22"/>
        </w:rPr>
        <w:t xml:space="preserve">Support onboarding and informal mentoring of new CMA IWM Officers, particularly during role establishment or if transitions occur during the delivery period </w:t>
      </w:r>
    </w:p>
    <w:p w14:paraId="032C11AF" w14:textId="77777777" w:rsidR="003C2026" w:rsidRPr="003C2026" w:rsidRDefault="003C2026" w:rsidP="003C2026">
      <w:pPr>
        <w:pStyle w:val="ListParagraph"/>
        <w:numPr>
          <w:ilvl w:val="0"/>
          <w:numId w:val="44"/>
        </w:numPr>
        <w:spacing w:before="120"/>
        <w:rPr>
          <w:rFonts w:ascii="Arial" w:hAnsi="Arial" w:cs="Arial"/>
          <w:b/>
          <w:iCs/>
          <w:sz w:val="22"/>
          <w:szCs w:val="22"/>
        </w:rPr>
      </w:pPr>
      <w:r w:rsidRPr="003C2026">
        <w:rPr>
          <w:rFonts w:ascii="Arial" w:hAnsi="Arial" w:cs="Arial"/>
          <w:sz w:val="22"/>
          <w:szCs w:val="22"/>
        </w:rPr>
        <w:t xml:space="preserve">Act as a conduit between CMA IWM Officers and DEECA’s IWM Program, elevating insights, feedback, and learnings from the Network </w:t>
      </w:r>
    </w:p>
    <w:p w14:paraId="46D89FCB" w14:textId="77777777" w:rsidR="003C2026" w:rsidRPr="003C2026" w:rsidRDefault="003C2026" w:rsidP="003C2026">
      <w:pPr>
        <w:pStyle w:val="ListParagraph"/>
        <w:numPr>
          <w:ilvl w:val="0"/>
          <w:numId w:val="44"/>
        </w:numPr>
        <w:spacing w:before="120"/>
        <w:rPr>
          <w:rFonts w:ascii="Arial" w:hAnsi="Arial" w:cs="Arial"/>
          <w:b/>
          <w:iCs/>
          <w:sz w:val="22"/>
          <w:szCs w:val="22"/>
        </w:rPr>
      </w:pPr>
      <w:r w:rsidRPr="003C2026">
        <w:rPr>
          <w:rFonts w:ascii="Arial" w:hAnsi="Arial" w:cs="Arial"/>
          <w:sz w:val="22"/>
          <w:szCs w:val="22"/>
        </w:rPr>
        <w:t>Support each CMA IWM Officer to develop a plan or approach for sustaining IWM capability and embedding IWM within their organisation beyond the four-year initiative period</w:t>
      </w:r>
    </w:p>
    <w:p w14:paraId="1A1913C8" w14:textId="5C00B487" w:rsidR="003C2026" w:rsidRPr="0021320A" w:rsidRDefault="003C2026" w:rsidP="003C2026">
      <w:pPr>
        <w:pStyle w:val="ListParagraph"/>
        <w:numPr>
          <w:ilvl w:val="0"/>
          <w:numId w:val="44"/>
        </w:numPr>
        <w:spacing w:before="120"/>
        <w:rPr>
          <w:rFonts w:ascii="Arial" w:hAnsi="Arial" w:cs="Arial"/>
          <w:b/>
          <w:sz w:val="22"/>
          <w:szCs w:val="22"/>
        </w:rPr>
      </w:pPr>
      <w:r w:rsidRPr="003C2026">
        <w:rPr>
          <w:rFonts w:ascii="Arial" w:hAnsi="Arial" w:cs="Arial"/>
          <w:sz w:val="22"/>
          <w:szCs w:val="22"/>
        </w:rPr>
        <w:t>Enable effective documentation</w:t>
      </w:r>
      <w:r w:rsidR="00BC3C38">
        <w:rPr>
          <w:rFonts w:ascii="Arial" w:hAnsi="Arial" w:cs="Arial"/>
          <w:sz w:val="22"/>
          <w:szCs w:val="22"/>
        </w:rPr>
        <w:t xml:space="preserve"> and reporting</w:t>
      </w:r>
      <w:r w:rsidRPr="003C2026">
        <w:rPr>
          <w:rFonts w:ascii="Arial" w:hAnsi="Arial" w:cs="Arial"/>
          <w:sz w:val="22"/>
          <w:szCs w:val="22"/>
        </w:rPr>
        <w:t xml:space="preserve"> of lessons learned and practice insights to support Initiative evaluation and inform future investment.</w:t>
      </w:r>
    </w:p>
    <w:p w14:paraId="07F490E7" w14:textId="77777777" w:rsidR="00AB5AAE" w:rsidRPr="005F317C" w:rsidRDefault="00AB5AAE" w:rsidP="005F317C">
      <w:pPr>
        <w:pStyle w:val="ListParagraph"/>
        <w:numPr>
          <w:ilvl w:val="0"/>
          <w:numId w:val="44"/>
        </w:numPr>
        <w:spacing w:before="120"/>
        <w:rPr>
          <w:rFonts w:ascii="Arial" w:hAnsi="Arial" w:cs="Arial"/>
          <w:sz w:val="22"/>
          <w:szCs w:val="22"/>
        </w:rPr>
      </w:pPr>
      <w:r w:rsidRPr="005F317C">
        <w:rPr>
          <w:rFonts w:ascii="Arial" w:hAnsi="Arial" w:cs="Arial"/>
          <w:sz w:val="22"/>
          <w:szCs w:val="22"/>
        </w:rPr>
        <w:t>Other duties as directed.</w:t>
      </w:r>
    </w:p>
    <w:p w14:paraId="6529C4C1" w14:textId="77777777" w:rsidR="00204AA9" w:rsidRDefault="00204AA9" w:rsidP="003C2026">
      <w:pPr>
        <w:spacing w:before="120"/>
        <w:ind w:left="720"/>
        <w:rPr>
          <w:rFonts w:ascii="Arial" w:hAnsi="Arial" w:cs="Arial"/>
          <w:b/>
          <w:iCs/>
          <w:sz w:val="22"/>
          <w:szCs w:val="22"/>
        </w:rPr>
      </w:pPr>
    </w:p>
    <w:p w14:paraId="6AFC03A8" w14:textId="77777777" w:rsidR="003C2026" w:rsidRPr="00204AA9" w:rsidRDefault="003C2026" w:rsidP="003C2026">
      <w:pPr>
        <w:spacing w:before="120"/>
        <w:ind w:left="720"/>
        <w:rPr>
          <w:rFonts w:ascii="Arial" w:hAnsi="Arial" w:cs="Arial"/>
          <w:b/>
          <w:iCs/>
          <w:sz w:val="22"/>
          <w:szCs w:val="22"/>
        </w:rPr>
      </w:pPr>
    </w:p>
    <w:p w14:paraId="7838B692" w14:textId="77777777" w:rsidR="00204AA9" w:rsidRPr="00204AA9" w:rsidRDefault="00204AA9" w:rsidP="00204AA9">
      <w:pPr>
        <w:rPr>
          <w:rFonts w:ascii="Arial" w:hAnsi="Arial" w:cs="Arial"/>
          <w:b/>
          <w:iCs/>
          <w:sz w:val="26"/>
          <w:szCs w:val="26"/>
        </w:rPr>
      </w:pPr>
      <w:r w:rsidRPr="00204AA9">
        <w:rPr>
          <w:rFonts w:ascii="Arial" w:hAnsi="Arial" w:cs="Arial"/>
          <w:b/>
          <w:iCs/>
          <w:sz w:val="26"/>
          <w:szCs w:val="26"/>
        </w:rPr>
        <w:t>Health &amp; Wellbeing</w:t>
      </w:r>
    </w:p>
    <w:p w14:paraId="32C0FB59" w14:textId="77777777" w:rsidR="00204AA9" w:rsidRPr="00204AA9" w:rsidRDefault="00204AA9" w:rsidP="00204AA9">
      <w:pPr>
        <w:spacing w:before="120"/>
        <w:rPr>
          <w:rFonts w:ascii="Arial" w:hAnsi="Arial" w:cs="Arial"/>
          <w:iCs/>
          <w:sz w:val="22"/>
        </w:rPr>
      </w:pPr>
      <w:r w:rsidRPr="00204AA9">
        <w:rPr>
          <w:rFonts w:ascii="Arial" w:hAnsi="Arial" w:cs="Arial"/>
          <w:iCs/>
          <w:sz w:val="22"/>
        </w:rPr>
        <w:t>Employees have a responsibility to take reasonable care to protect their own health and safety and to avoid adversely affecting the health and safety of any other person.</w:t>
      </w:r>
    </w:p>
    <w:p w14:paraId="307745FF" w14:textId="77777777" w:rsidR="00204AA9" w:rsidRPr="00204AA9" w:rsidRDefault="00204AA9" w:rsidP="00204AA9">
      <w:pPr>
        <w:spacing w:before="120"/>
        <w:rPr>
          <w:rFonts w:ascii="Arial" w:hAnsi="Arial" w:cs="Arial"/>
          <w:iCs/>
          <w:sz w:val="22"/>
        </w:rPr>
      </w:pPr>
      <w:r w:rsidRPr="00204AA9">
        <w:rPr>
          <w:rFonts w:ascii="Arial" w:hAnsi="Arial" w:cs="Arial"/>
          <w:iCs/>
          <w:sz w:val="22"/>
        </w:rPr>
        <w:t>All employees have a responsibility to:</w:t>
      </w:r>
    </w:p>
    <w:p w14:paraId="6AC5181B" w14:textId="77777777" w:rsidR="00204AA9" w:rsidRPr="00204AA9" w:rsidRDefault="00204AA9" w:rsidP="00204AA9">
      <w:pPr>
        <w:pStyle w:val="ListParagraph"/>
        <w:numPr>
          <w:ilvl w:val="0"/>
          <w:numId w:val="42"/>
        </w:numPr>
        <w:rPr>
          <w:rFonts w:ascii="Arial" w:hAnsi="Arial" w:cs="Arial"/>
          <w:sz w:val="22"/>
        </w:rPr>
      </w:pPr>
      <w:r w:rsidRPr="00204AA9">
        <w:rPr>
          <w:rFonts w:ascii="Arial" w:hAnsi="Arial" w:cs="Arial"/>
          <w:sz w:val="22"/>
        </w:rPr>
        <w:t>Report any incident or hazards at work to their manager, supervisor or HSR.</w:t>
      </w:r>
    </w:p>
    <w:p w14:paraId="263AC729" w14:textId="77777777" w:rsidR="00204AA9" w:rsidRPr="00204AA9" w:rsidRDefault="00204AA9" w:rsidP="00204AA9">
      <w:pPr>
        <w:pStyle w:val="ListParagraph"/>
        <w:numPr>
          <w:ilvl w:val="0"/>
          <w:numId w:val="42"/>
        </w:numPr>
        <w:rPr>
          <w:rFonts w:ascii="Arial" w:hAnsi="Arial" w:cs="Arial"/>
          <w:sz w:val="22"/>
        </w:rPr>
      </w:pPr>
      <w:r w:rsidRPr="00204AA9">
        <w:rPr>
          <w:rFonts w:ascii="Arial" w:hAnsi="Arial" w:cs="Arial"/>
          <w:sz w:val="22"/>
        </w:rPr>
        <w:t>Carry out their roles and responsibilities as detailed in the relevant health, safety and wellbeing policies and procedures.</w:t>
      </w:r>
    </w:p>
    <w:p w14:paraId="37F73368" w14:textId="77777777" w:rsidR="00204AA9" w:rsidRPr="00204AA9" w:rsidRDefault="00204AA9" w:rsidP="00204AA9">
      <w:pPr>
        <w:pStyle w:val="ListParagraph"/>
        <w:numPr>
          <w:ilvl w:val="0"/>
          <w:numId w:val="42"/>
        </w:numPr>
        <w:rPr>
          <w:rFonts w:ascii="Arial" w:hAnsi="Arial" w:cs="Arial"/>
          <w:sz w:val="22"/>
        </w:rPr>
      </w:pPr>
      <w:r w:rsidRPr="00204AA9">
        <w:rPr>
          <w:rFonts w:ascii="Arial" w:hAnsi="Arial" w:cs="Arial"/>
          <w:sz w:val="22"/>
        </w:rPr>
        <w:t>Obey any reasonable instruction aimed at protecting their health, safety and wellbeing while at work.</w:t>
      </w:r>
    </w:p>
    <w:p w14:paraId="217BE983" w14:textId="77777777" w:rsidR="00204AA9" w:rsidRPr="00204AA9" w:rsidRDefault="00204AA9" w:rsidP="00204AA9">
      <w:pPr>
        <w:pStyle w:val="ListParagraph"/>
        <w:numPr>
          <w:ilvl w:val="0"/>
          <w:numId w:val="42"/>
        </w:numPr>
        <w:rPr>
          <w:rFonts w:ascii="Arial" w:hAnsi="Arial" w:cs="Arial"/>
          <w:sz w:val="22"/>
        </w:rPr>
      </w:pPr>
      <w:r w:rsidRPr="00204AA9">
        <w:rPr>
          <w:rFonts w:ascii="Arial" w:hAnsi="Arial" w:cs="Arial"/>
          <w:sz w:val="22"/>
        </w:rPr>
        <w:t>Use equipment provided to protect their health and safety while at work.</w:t>
      </w:r>
    </w:p>
    <w:p w14:paraId="29B9FA11" w14:textId="77777777" w:rsidR="00204AA9" w:rsidRPr="00204AA9" w:rsidRDefault="00204AA9" w:rsidP="00204AA9">
      <w:pPr>
        <w:pStyle w:val="ListParagraph"/>
        <w:numPr>
          <w:ilvl w:val="0"/>
          <w:numId w:val="42"/>
        </w:numPr>
        <w:rPr>
          <w:rFonts w:ascii="Arial" w:hAnsi="Arial" w:cs="Arial"/>
          <w:sz w:val="22"/>
        </w:rPr>
      </w:pPr>
      <w:r w:rsidRPr="00204AA9">
        <w:rPr>
          <w:rFonts w:ascii="Arial" w:hAnsi="Arial" w:cs="Arial"/>
          <w:sz w:val="22"/>
        </w:rPr>
        <w:t>Assist in the identification of hazards, the assessment of risks and the implementation of risk control measures.</w:t>
      </w:r>
    </w:p>
    <w:p w14:paraId="5EBB2FD9" w14:textId="77777777" w:rsidR="00204AA9" w:rsidRPr="00204AA9" w:rsidRDefault="00204AA9" w:rsidP="00204AA9">
      <w:pPr>
        <w:pStyle w:val="ListParagraph"/>
        <w:numPr>
          <w:ilvl w:val="0"/>
          <w:numId w:val="42"/>
        </w:numPr>
        <w:rPr>
          <w:rFonts w:ascii="Arial" w:hAnsi="Arial" w:cs="Arial"/>
          <w:sz w:val="22"/>
        </w:rPr>
      </w:pPr>
      <w:r w:rsidRPr="00204AA9">
        <w:rPr>
          <w:rFonts w:ascii="Arial" w:hAnsi="Arial" w:cs="Arial"/>
          <w:sz w:val="22"/>
        </w:rPr>
        <w:t>Consider and provide feedback on any matters which may affect their health, safety and wellbeing.</w:t>
      </w:r>
    </w:p>
    <w:p w14:paraId="4E277139" w14:textId="77777777" w:rsidR="00204AA9" w:rsidRPr="00204AA9" w:rsidRDefault="00204AA9" w:rsidP="00204AA9">
      <w:pPr>
        <w:rPr>
          <w:rFonts w:ascii="Arial" w:hAnsi="Arial" w:cs="Arial"/>
          <w:iCs/>
          <w:sz w:val="22"/>
        </w:rPr>
      </w:pPr>
    </w:p>
    <w:p w14:paraId="5A2F65EE" w14:textId="77777777" w:rsidR="00204AA9" w:rsidRPr="00204AA9" w:rsidRDefault="00204AA9" w:rsidP="00204AA9">
      <w:pPr>
        <w:ind w:right="11"/>
        <w:rPr>
          <w:rFonts w:ascii="Arial" w:hAnsi="Arial" w:cs="Arial"/>
          <w:sz w:val="22"/>
        </w:rPr>
      </w:pPr>
      <w:r w:rsidRPr="00204AA9">
        <w:rPr>
          <w:rFonts w:ascii="Arial" w:hAnsi="Arial" w:cs="Arial"/>
          <w:sz w:val="22"/>
        </w:rPr>
        <w:t xml:space="preserve">For staff who accept nominations as a health and safety representative (HSR) on the Health &amp; Wellbeing Committee, additional responsibilities in addition to those listed above are also allocated and communicated when accepting the role. </w:t>
      </w:r>
    </w:p>
    <w:p w14:paraId="67664D93" w14:textId="77777777" w:rsidR="00204AA9" w:rsidRPr="00204AA9" w:rsidRDefault="00204AA9" w:rsidP="00204AA9">
      <w:pPr>
        <w:ind w:right="11"/>
        <w:rPr>
          <w:rFonts w:ascii="Arial" w:hAnsi="Arial" w:cs="Arial"/>
          <w:sz w:val="22"/>
        </w:rPr>
      </w:pPr>
    </w:p>
    <w:p w14:paraId="5ABAF2BE" w14:textId="77777777" w:rsidR="00204AA9" w:rsidRPr="00204AA9" w:rsidRDefault="00204AA9" w:rsidP="00204AA9">
      <w:pPr>
        <w:pStyle w:val="Heading1"/>
        <w:tabs>
          <w:tab w:val="num" w:pos="360"/>
        </w:tabs>
        <w:rPr>
          <w:rFonts w:ascii="Arial" w:hAnsi="Arial" w:cs="Arial"/>
        </w:rPr>
      </w:pPr>
      <w:r w:rsidRPr="00204AA9">
        <w:rPr>
          <w:rFonts w:ascii="Arial" w:hAnsi="Arial" w:cs="Arial"/>
        </w:rPr>
        <w:t>Qualifications and proven ability</w:t>
      </w:r>
    </w:p>
    <w:p w14:paraId="6BFFBCDD" w14:textId="77777777" w:rsidR="00F31F8A" w:rsidRDefault="00204AA9" w:rsidP="00204AA9">
      <w:pPr>
        <w:rPr>
          <w:rFonts w:ascii="Arial" w:hAnsi="Arial" w:cs="Arial"/>
          <w:sz w:val="22"/>
        </w:rPr>
      </w:pPr>
      <w:r w:rsidRPr="00204AA9">
        <w:rPr>
          <w:rFonts w:ascii="Arial" w:hAnsi="Arial" w:cs="Arial"/>
          <w:sz w:val="22"/>
        </w:rPr>
        <w:t>A relevant tertiary qualification and/or demonstrated experience</w:t>
      </w:r>
      <w:r w:rsidR="00046CB5">
        <w:rPr>
          <w:rFonts w:ascii="Arial" w:hAnsi="Arial" w:cs="Arial"/>
          <w:sz w:val="22"/>
        </w:rPr>
        <w:t xml:space="preserve"> in program coordination and </w:t>
      </w:r>
      <w:r w:rsidR="00F31F8A">
        <w:rPr>
          <w:rFonts w:ascii="Arial" w:hAnsi="Arial" w:cs="Arial"/>
          <w:sz w:val="22"/>
        </w:rPr>
        <w:t xml:space="preserve">leadership. </w:t>
      </w:r>
    </w:p>
    <w:p w14:paraId="521B3122" w14:textId="77777777" w:rsidR="00204AA9" w:rsidRPr="00204AA9" w:rsidRDefault="00204AA9" w:rsidP="00204AA9">
      <w:pPr>
        <w:spacing w:before="120"/>
        <w:rPr>
          <w:rFonts w:ascii="Arial" w:hAnsi="Arial" w:cs="Arial"/>
          <w:b/>
          <w:iCs/>
          <w:sz w:val="22"/>
          <w:szCs w:val="22"/>
        </w:rPr>
      </w:pPr>
    </w:p>
    <w:p w14:paraId="1B30DD21" w14:textId="77777777" w:rsidR="003B0422" w:rsidRPr="00204AA9" w:rsidRDefault="003B0422">
      <w:pPr>
        <w:pStyle w:val="Heading1"/>
        <w:tabs>
          <w:tab w:val="num" w:pos="360"/>
        </w:tabs>
        <w:rPr>
          <w:rFonts w:ascii="Arial" w:hAnsi="Arial" w:cs="Arial"/>
          <w:sz w:val="26"/>
        </w:rPr>
      </w:pPr>
      <w:r w:rsidRPr="00204AA9">
        <w:rPr>
          <w:rFonts w:ascii="Arial" w:hAnsi="Arial" w:cs="Arial"/>
          <w:sz w:val="26"/>
        </w:rPr>
        <w:t>Key Selection Criteria</w:t>
      </w:r>
    </w:p>
    <w:p w14:paraId="1B30DD22" w14:textId="218CDBDB" w:rsidR="005A3AA2" w:rsidRPr="00E36B2F" w:rsidRDefault="005A3AA2" w:rsidP="005A3AA2">
      <w:pPr>
        <w:rPr>
          <w:rFonts w:ascii="Arial" w:hAnsi="Arial" w:cs="Arial"/>
          <w:b/>
          <w:sz w:val="22"/>
          <w:szCs w:val="22"/>
        </w:rPr>
      </w:pPr>
      <w:r w:rsidRPr="00E36B2F">
        <w:rPr>
          <w:rFonts w:ascii="Arial" w:hAnsi="Arial" w:cs="Arial"/>
          <w:b/>
          <w:sz w:val="22"/>
          <w:szCs w:val="22"/>
        </w:rPr>
        <w:t>Essential</w:t>
      </w:r>
      <w:r w:rsidR="007F28EE" w:rsidRPr="00E36B2F">
        <w:rPr>
          <w:rFonts w:ascii="Arial" w:hAnsi="Arial" w:cs="Arial"/>
          <w:b/>
          <w:sz w:val="22"/>
          <w:szCs w:val="22"/>
        </w:rPr>
        <w:t>.</w:t>
      </w:r>
    </w:p>
    <w:p w14:paraId="1B30DD24" w14:textId="6C4A353F" w:rsidR="008D199D" w:rsidRPr="00E36B2F" w:rsidRDefault="008D199D" w:rsidP="008D199D">
      <w:pPr>
        <w:pStyle w:val="BodyText3"/>
        <w:numPr>
          <w:ilvl w:val="0"/>
          <w:numId w:val="19"/>
        </w:numPr>
        <w:spacing w:before="60" w:after="60"/>
        <w:ind w:left="357" w:hanging="357"/>
        <w:jc w:val="left"/>
        <w:rPr>
          <w:rFonts w:ascii="Arial" w:hAnsi="Arial" w:cs="Arial"/>
        </w:rPr>
      </w:pPr>
      <w:r w:rsidRPr="00E36B2F">
        <w:rPr>
          <w:rFonts w:ascii="Arial" w:hAnsi="Arial" w:cs="Arial"/>
        </w:rPr>
        <w:t xml:space="preserve">Demonstrated experience in </w:t>
      </w:r>
      <w:r w:rsidR="00E17FA9">
        <w:rPr>
          <w:rFonts w:ascii="Arial" w:hAnsi="Arial" w:cs="Arial"/>
        </w:rPr>
        <w:t>coordination of</w:t>
      </w:r>
      <w:r w:rsidR="00C727B4">
        <w:rPr>
          <w:rFonts w:ascii="Arial" w:hAnsi="Arial" w:cs="Arial"/>
        </w:rPr>
        <w:t xml:space="preserve"> projects or</w:t>
      </w:r>
      <w:r w:rsidR="000639C4">
        <w:rPr>
          <w:rFonts w:ascii="Arial" w:hAnsi="Arial" w:cs="Arial"/>
        </w:rPr>
        <w:t xml:space="preserve"> programs involving </w:t>
      </w:r>
      <w:r w:rsidR="00F5463F">
        <w:rPr>
          <w:rFonts w:ascii="Arial" w:hAnsi="Arial" w:cs="Arial"/>
        </w:rPr>
        <w:t xml:space="preserve">numerous staff from a range of organisations </w:t>
      </w:r>
      <w:r w:rsidR="002B6BE7">
        <w:rPr>
          <w:rFonts w:ascii="Arial" w:hAnsi="Arial" w:cs="Arial"/>
        </w:rPr>
        <w:t xml:space="preserve">and </w:t>
      </w:r>
      <w:r w:rsidR="00F5463F">
        <w:rPr>
          <w:rFonts w:ascii="Arial" w:hAnsi="Arial" w:cs="Arial"/>
        </w:rPr>
        <w:t>or areas</w:t>
      </w:r>
      <w:r w:rsidRPr="00E36B2F">
        <w:rPr>
          <w:rFonts w:ascii="Arial" w:hAnsi="Arial" w:cs="Arial"/>
        </w:rPr>
        <w:t>.</w:t>
      </w:r>
    </w:p>
    <w:p w14:paraId="1B30DD25" w14:textId="7648B432" w:rsidR="008D199D" w:rsidRPr="00E36B2F" w:rsidRDefault="008D199D" w:rsidP="008D199D">
      <w:pPr>
        <w:pStyle w:val="BodyText3"/>
        <w:numPr>
          <w:ilvl w:val="0"/>
          <w:numId w:val="19"/>
        </w:numPr>
        <w:spacing w:before="60" w:after="60"/>
        <w:ind w:left="357" w:hanging="357"/>
        <w:jc w:val="left"/>
        <w:rPr>
          <w:rFonts w:ascii="Arial" w:hAnsi="Arial" w:cs="Arial"/>
        </w:rPr>
      </w:pPr>
      <w:r w:rsidRPr="00E36B2F">
        <w:rPr>
          <w:rFonts w:ascii="Arial" w:hAnsi="Arial" w:cs="Arial"/>
        </w:rPr>
        <w:t>Demonstrated experience in</w:t>
      </w:r>
      <w:r w:rsidR="00EC4685">
        <w:rPr>
          <w:rFonts w:ascii="Arial" w:hAnsi="Arial" w:cs="Arial"/>
        </w:rPr>
        <w:t xml:space="preserve"> </w:t>
      </w:r>
      <w:r w:rsidR="000C1C2C">
        <w:rPr>
          <w:rFonts w:ascii="Arial" w:hAnsi="Arial" w:cs="Arial"/>
        </w:rPr>
        <w:t>and understanding of property development,</w:t>
      </w:r>
      <w:r w:rsidR="00DF16E2">
        <w:rPr>
          <w:rFonts w:ascii="Arial" w:hAnsi="Arial" w:cs="Arial"/>
        </w:rPr>
        <w:t xml:space="preserve"> sensitive </w:t>
      </w:r>
      <w:r w:rsidR="00E86BCD">
        <w:rPr>
          <w:rFonts w:ascii="Arial" w:hAnsi="Arial" w:cs="Arial"/>
        </w:rPr>
        <w:t>storm</w:t>
      </w:r>
      <w:r w:rsidR="00DF16E2">
        <w:rPr>
          <w:rFonts w:ascii="Arial" w:hAnsi="Arial" w:cs="Arial"/>
        </w:rPr>
        <w:t xml:space="preserve"> water management,</w:t>
      </w:r>
      <w:r w:rsidR="000C1C2C">
        <w:rPr>
          <w:rFonts w:ascii="Arial" w:hAnsi="Arial" w:cs="Arial"/>
        </w:rPr>
        <w:t xml:space="preserve"> integrated water management or </w:t>
      </w:r>
      <w:r w:rsidR="00DF16E2">
        <w:rPr>
          <w:rFonts w:ascii="Arial" w:hAnsi="Arial" w:cs="Arial"/>
        </w:rPr>
        <w:t xml:space="preserve">similar </w:t>
      </w:r>
      <w:r w:rsidR="00E86BCD">
        <w:rPr>
          <w:rFonts w:ascii="Arial" w:hAnsi="Arial" w:cs="Arial"/>
        </w:rPr>
        <w:t>fields</w:t>
      </w:r>
      <w:r w:rsidR="0019568C" w:rsidRPr="00E36B2F">
        <w:rPr>
          <w:rFonts w:ascii="Arial" w:hAnsi="Arial" w:cs="Arial"/>
        </w:rPr>
        <w:t>.</w:t>
      </w:r>
    </w:p>
    <w:p w14:paraId="660856D8" w14:textId="1C5310F0" w:rsidR="00204AA9" w:rsidRPr="00204AA9" w:rsidRDefault="00204AA9" w:rsidP="00204AA9">
      <w:pPr>
        <w:pStyle w:val="Default"/>
        <w:numPr>
          <w:ilvl w:val="0"/>
          <w:numId w:val="19"/>
        </w:numPr>
        <w:spacing w:after="40"/>
        <w:rPr>
          <w:sz w:val="22"/>
          <w:szCs w:val="22"/>
        </w:rPr>
      </w:pPr>
      <w:r>
        <w:rPr>
          <w:sz w:val="22"/>
          <w:szCs w:val="22"/>
        </w:rPr>
        <w:t xml:space="preserve">Demonstrated </w:t>
      </w:r>
      <w:r w:rsidR="005F317C">
        <w:rPr>
          <w:sz w:val="22"/>
          <w:szCs w:val="22"/>
        </w:rPr>
        <w:t>co</w:t>
      </w:r>
      <w:r>
        <w:rPr>
          <w:sz w:val="22"/>
          <w:szCs w:val="22"/>
        </w:rPr>
        <w:t xml:space="preserve">mmunication and interpersonal skills including negotiation and conflict resolution skills. </w:t>
      </w:r>
    </w:p>
    <w:p w14:paraId="1B30DD27" w14:textId="77777777" w:rsidR="008D199D" w:rsidRPr="00E36B2F" w:rsidRDefault="008D199D" w:rsidP="008D199D">
      <w:pPr>
        <w:pStyle w:val="BodyText3"/>
        <w:numPr>
          <w:ilvl w:val="0"/>
          <w:numId w:val="19"/>
        </w:numPr>
        <w:spacing w:before="60" w:after="60"/>
        <w:ind w:left="357" w:hanging="357"/>
        <w:jc w:val="left"/>
        <w:rPr>
          <w:rFonts w:ascii="Arial" w:hAnsi="Arial" w:cs="Arial"/>
        </w:rPr>
      </w:pPr>
      <w:r w:rsidRPr="00E36B2F">
        <w:rPr>
          <w:rFonts w:ascii="Arial" w:hAnsi="Arial" w:cs="Arial"/>
        </w:rPr>
        <w:t xml:space="preserve">Demonstrated ability to work effectively in a multi-disciplinary team and to work independently. </w:t>
      </w:r>
    </w:p>
    <w:p w14:paraId="1B30DD2A" w14:textId="3B529CC3" w:rsidR="00D1148A" w:rsidRDefault="007F28EE" w:rsidP="00C727B4">
      <w:pPr>
        <w:numPr>
          <w:ilvl w:val="0"/>
          <w:numId w:val="19"/>
        </w:numPr>
        <w:spacing w:before="60" w:after="60"/>
        <w:ind w:left="357" w:hanging="357"/>
        <w:jc w:val="both"/>
        <w:rPr>
          <w:rFonts w:ascii="Arial" w:hAnsi="Arial" w:cs="Arial"/>
          <w:sz w:val="22"/>
        </w:rPr>
      </w:pPr>
      <w:r w:rsidRPr="00E36B2F">
        <w:rPr>
          <w:rFonts w:ascii="Arial" w:hAnsi="Arial" w:cs="Arial"/>
          <w:sz w:val="22"/>
        </w:rPr>
        <w:t xml:space="preserve">Demonstrated </w:t>
      </w:r>
      <w:r w:rsidR="00C4295D">
        <w:rPr>
          <w:rFonts w:ascii="Arial" w:hAnsi="Arial" w:cs="Arial"/>
          <w:sz w:val="22"/>
        </w:rPr>
        <w:t>ability to multitask</w:t>
      </w:r>
      <w:r w:rsidR="00C727B4">
        <w:rPr>
          <w:rFonts w:ascii="Arial" w:hAnsi="Arial" w:cs="Arial"/>
          <w:sz w:val="22"/>
        </w:rPr>
        <w:t xml:space="preserve">, </w:t>
      </w:r>
      <w:r w:rsidR="00D60FA7">
        <w:rPr>
          <w:rFonts w:ascii="Arial" w:hAnsi="Arial" w:cs="Arial"/>
          <w:sz w:val="22"/>
        </w:rPr>
        <w:t>proble</w:t>
      </w:r>
      <w:r w:rsidR="00C727B4">
        <w:rPr>
          <w:rFonts w:ascii="Arial" w:hAnsi="Arial" w:cs="Arial"/>
          <w:sz w:val="22"/>
        </w:rPr>
        <w:t>m solve and learn.</w:t>
      </w:r>
    </w:p>
    <w:p w14:paraId="4294799B" w14:textId="77777777" w:rsidR="00C727B4" w:rsidRPr="00E36B2F" w:rsidRDefault="00C727B4" w:rsidP="00C727B4">
      <w:pPr>
        <w:spacing w:before="60" w:after="60"/>
        <w:ind w:left="357"/>
        <w:jc w:val="both"/>
        <w:rPr>
          <w:rFonts w:ascii="Arial" w:hAnsi="Arial" w:cs="Arial"/>
          <w:sz w:val="22"/>
        </w:rPr>
      </w:pPr>
    </w:p>
    <w:p w14:paraId="1B30DD2B" w14:textId="0A9EB659" w:rsidR="003B0422" w:rsidRDefault="003B0422" w:rsidP="005A3AA2">
      <w:pPr>
        <w:rPr>
          <w:rFonts w:ascii="Arial" w:hAnsi="Arial" w:cs="Arial"/>
          <w:b/>
          <w:i/>
          <w:sz w:val="22"/>
          <w:szCs w:val="22"/>
        </w:rPr>
      </w:pPr>
      <w:r w:rsidRPr="00E36B2F">
        <w:rPr>
          <w:rFonts w:ascii="Arial" w:hAnsi="Arial" w:cs="Arial"/>
          <w:b/>
          <w:sz w:val="22"/>
          <w:szCs w:val="22"/>
        </w:rPr>
        <w:t>Desirable</w:t>
      </w:r>
    </w:p>
    <w:p w14:paraId="0272EB1A" w14:textId="597AFD59" w:rsidR="009071F1" w:rsidRDefault="009071F1" w:rsidP="003B77FE">
      <w:pPr>
        <w:numPr>
          <w:ilvl w:val="0"/>
          <w:numId w:val="45"/>
        </w:numPr>
        <w:rPr>
          <w:rFonts w:ascii="Arial" w:hAnsi="Arial" w:cs="Arial"/>
          <w:sz w:val="22"/>
          <w:szCs w:val="22"/>
        </w:rPr>
      </w:pPr>
      <w:r>
        <w:rPr>
          <w:rFonts w:ascii="Arial" w:hAnsi="Arial" w:cs="Arial"/>
          <w:sz w:val="22"/>
          <w:szCs w:val="22"/>
        </w:rPr>
        <w:t xml:space="preserve">Knowledge and understanding </w:t>
      </w:r>
      <w:r w:rsidR="00BA167B">
        <w:rPr>
          <w:rFonts w:ascii="Arial" w:hAnsi="Arial" w:cs="Arial"/>
          <w:sz w:val="22"/>
          <w:szCs w:val="22"/>
        </w:rPr>
        <w:t>of Victoria</w:t>
      </w:r>
      <w:r w:rsidR="00760A64">
        <w:rPr>
          <w:rFonts w:ascii="Arial" w:hAnsi="Arial" w:cs="Arial"/>
          <w:sz w:val="22"/>
          <w:szCs w:val="22"/>
        </w:rPr>
        <w:t>’</w:t>
      </w:r>
      <w:r w:rsidR="00BA167B">
        <w:rPr>
          <w:rFonts w:ascii="Arial" w:hAnsi="Arial" w:cs="Arial"/>
          <w:sz w:val="22"/>
          <w:szCs w:val="22"/>
        </w:rPr>
        <w:t xml:space="preserve">s Integrated Water Management Program. </w:t>
      </w:r>
    </w:p>
    <w:p w14:paraId="1A2E49DE" w14:textId="76D5C852" w:rsidR="00E36B2F" w:rsidRPr="00AF419F" w:rsidRDefault="00E36B2F" w:rsidP="003B77FE">
      <w:pPr>
        <w:numPr>
          <w:ilvl w:val="0"/>
          <w:numId w:val="45"/>
        </w:numPr>
        <w:rPr>
          <w:rFonts w:ascii="Arial" w:hAnsi="Arial" w:cs="Arial"/>
          <w:sz w:val="22"/>
          <w:szCs w:val="22"/>
        </w:rPr>
      </w:pPr>
      <w:r w:rsidRPr="00AF419F">
        <w:rPr>
          <w:rFonts w:ascii="Arial" w:hAnsi="Arial" w:cs="Arial"/>
          <w:sz w:val="22"/>
          <w:szCs w:val="22"/>
        </w:rPr>
        <w:t>Knowledge and understanding of the importance of positive organisational culture.</w:t>
      </w:r>
    </w:p>
    <w:p w14:paraId="7CD487E9" w14:textId="7C7A8367" w:rsidR="00E36B2F" w:rsidRPr="00AF419F" w:rsidRDefault="00E36B2F" w:rsidP="003B77FE">
      <w:pPr>
        <w:pStyle w:val="ListParagraph"/>
        <w:widowControl w:val="0"/>
        <w:numPr>
          <w:ilvl w:val="0"/>
          <w:numId w:val="45"/>
        </w:numPr>
        <w:tabs>
          <w:tab w:val="left" w:pos="574"/>
        </w:tabs>
        <w:autoSpaceDE w:val="0"/>
        <w:autoSpaceDN w:val="0"/>
        <w:spacing w:before="62"/>
        <w:ind w:right="353"/>
        <w:rPr>
          <w:rFonts w:ascii="Arial" w:hAnsi="Arial" w:cs="Arial"/>
          <w:sz w:val="22"/>
          <w:szCs w:val="22"/>
        </w:rPr>
      </w:pPr>
      <w:r w:rsidRPr="00AF419F">
        <w:rPr>
          <w:rFonts w:ascii="Arial" w:hAnsi="Arial" w:cs="Arial"/>
          <w:sz w:val="22"/>
          <w:szCs w:val="22"/>
        </w:rPr>
        <w:t xml:space="preserve">An appreciation of </w:t>
      </w:r>
      <w:r w:rsidR="00581B83">
        <w:rPr>
          <w:rFonts w:ascii="Arial" w:hAnsi="Arial" w:cs="Arial"/>
          <w:sz w:val="22"/>
          <w:szCs w:val="22"/>
        </w:rPr>
        <w:t>CMAs</w:t>
      </w:r>
      <w:r w:rsidRPr="00AF419F">
        <w:rPr>
          <w:rFonts w:ascii="Arial" w:hAnsi="Arial" w:cs="Arial"/>
          <w:sz w:val="22"/>
          <w:szCs w:val="22"/>
        </w:rPr>
        <w:t xml:space="preserve"> activities and responsibilities.</w:t>
      </w:r>
    </w:p>
    <w:p w14:paraId="1B30DD2C" w14:textId="3DDE5958" w:rsidR="008D199D" w:rsidRPr="00AF419F" w:rsidRDefault="008D199D" w:rsidP="003B77FE">
      <w:pPr>
        <w:numPr>
          <w:ilvl w:val="0"/>
          <w:numId w:val="45"/>
        </w:numPr>
        <w:spacing w:before="60" w:after="60"/>
        <w:rPr>
          <w:rFonts w:ascii="Arial" w:hAnsi="Arial" w:cs="Arial"/>
          <w:sz w:val="22"/>
          <w:szCs w:val="22"/>
        </w:rPr>
      </w:pPr>
      <w:r w:rsidRPr="00AF419F">
        <w:rPr>
          <w:rFonts w:ascii="Arial" w:hAnsi="Arial" w:cs="Arial"/>
          <w:sz w:val="22"/>
          <w:szCs w:val="22"/>
        </w:rPr>
        <w:t xml:space="preserve">A good appreciation of </w:t>
      </w:r>
      <w:r w:rsidR="007B2BD6" w:rsidRPr="00AF419F">
        <w:rPr>
          <w:rFonts w:ascii="Arial" w:hAnsi="Arial" w:cs="Arial"/>
          <w:sz w:val="22"/>
          <w:szCs w:val="22"/>
        </w:rPr>
        <w:t>environmental</w:t>
      </w:r>
      <w:r w:rsidRPr="00AF419F">
        <w:rPr>
          <w:rFonts w:ascii="Arial" w:hAnsi="Arial" w:cs="Arial"/>
          <w:sz w:val="22"/>
          <w:szCs w:val="22"/>
        </w:rPr>
        <w:t xml:space="preserve"> health and water quality issues </w:t>
      </w:r>
      <w:r w:rsidR="00117F0F">
        <w:rPr>
          <w:rFonts w:ascii="Arial" w:hAnsi="Arial" w:cs="Arial"/>
          <w:sz w:val="22"/>
          <w:szCs w:val="22"/>
        </w:rPr>
        <w:t>in Victoria</w:t>
      </w:r>
      <w:r w:rsidRPr="00AF419F">
        <w:rPr>
          <w:rFonts w:ascii="Arial" w:hAnsi="Arial" w:cs="Arial"/>
          <w:sz w:val="22"/>
          <w:szCs w:val="22"/>
        </w:rPr>
        <w:t xml:space="preserve">.  </w:t>
      </w:r>
    </w:p>
    <w:p w14:paraId="1B30DD31" w14:textId="77777777" w:rsidR="003B0422" w:rsidRPr="00E36B2F" w:rsidRDefault="003B0422">
      <w:pPr>
        <w:pStyle w:val="Heading1"/>
        <w:tabs>
          <w:tab w:val="num" w:pos="360"/>
        </w:tabs>
        <w:rPr>
          <w:rFonts w:ascii="Arial" w:hAnsi="Arial" w:cs="Arial"/>
          <w:sz w:val="26"/>
        </w:rPr>
      </w:pPr>
      <w:r w:rsidRPr="00E36B2F">
        <w:rPr>
          <w:rFonts w:ascii="Arial" w:hAnsi="Arial" w:cs="Arial"/>
          <w:sz w:val="26"/>
        </w:rPr>
        <w:t>Other Relevant Information</w:t>
      </w:r>
    </w:p>
    <w:p w14:paraId="12B9319C" w14:textId="77777777" w:rsidR="00204AA9" w:rsidRPr="00204AA9" w:rsidRDefault="00204AA9" w:rsidP="00204AA9">
      <w:pPr>
        <w:numPr>
          <w:ilvl w:val="0"/>
          <w:numId w:val="3"/>
        </w:numPr>
        <w:tabs>
          <w:tab w:val="clear" w:pos="720"/>
          <w:tab w:val="num" w:pos="360"/>
        </w:tabs>
        <w:spacing w:before="60" w:after="60"/>
        <w:ind w:left="360"/>
        <w:jc w:val="both"/>
        <w:rPr>
          <w:rFonts w:ascii="Arial" w:hAnsi="Arial" w:cs="Arial"/>
          <w:sz w:val="22"/>
        </w:rPr>
      </w:pPr>
      <w:r w:rsidRPr="00204AA9">
        <w:rPr>
          <w:rFonts w:ascii="Arial" w:hAnsi="Arial" w:cs="Arial"/>
          <w:sz w:val="22"/>
        </w:rPr>
        <w:t xml:space="preserve">The position will be office based and located in our offices at 24 </w:t>
      </w:r>
      <w:proofErr w:type="spellStart"/>
      <w:r w:rsidRPr="00204AA9">
        <w:rPr>
          <w:rFonts w:ascii="Arial" w:hAnsi="Arial" w:cs="Arial"/>
          <w:sz w:val="22"/>
        </w:rPr>
        <w:t>Darlot</w:t>
      </w:r>
      <w:proofErr w:type="spellEnd"/>
      <w:r w:rsidRPr="00204AA9">
        <w:rPr>
          <w:rFonts w:ascii="Arial" w:hAnsi="Arial" w:cs="Arial"/>
          <w:sz w:val="22"/>
        </w:rPr>
        <w:t xml:space="preserve"> Street Horsham, Victoria. </w:t>
      </w:r>
    </w:p>
    <w:p w14:paraId="65B0F5C0" w14:textId="77777777" w:rsidR="00204AA9" w:rsidRPr="00204AA9" w:rsidRDefault="00204AA9" w:rsidP="00204AA9">
      <w:pPr>
        <w:numPr>
          <w:ilvl w:val="0"/>
          <w:numId w:val="3"/>
        </w:numPr>
        <w:tabs>
          <w:tab w:val="clear" w:pos="720"/>
          <w:tab w:val="num" w:pos="360"/>
        </w:tabs>
        <w:spacing w:before="60" w:after="60"/>
        <w:ind w:left="360"/>
        <w:jc w:val="both"/>
        <w:rPr>
          <w:rFonts w:ascii="Arial" w:hAnsi="Arial" w:cs="Arial"/>
          <w:sz w:val="22"/>
        </w:rPr>
      </w:pPr>
      <w:r w:rsidRPr="00204AA9">
        <w:rPr>
          <w:rFonts w:ascii="Arial" w:hAnsi="Arial" w:cs="Arial"/>
          <w:sz w:val="22"/>
        </w:rPr>
        <w:t>All applicants must have the legal right to work in Australia. </w:t>
      </w:r>
    </w:p>
    <w:p w14:paraId="1B30DD33" w14:textId="4D2E07C1" w:rsidR="00A67A73" w:rsidRPr="00E36B2F" w:rsidRDefault="00A67A73" w:rsidP="00A67A73">
      <w:pPr>
        <w:numPr>
          <w:ilvl w:val="0"/>
          <w:numId w:val="3"/>
        </w:numPr>
        <w:tabs>
          <w:tab w:val="clear" w:pos="720"/>
          <w:tab w:val="num" w:pos="360"/>
        </w:tabs>
        <w:spacing w:before="60" w:after="60"/>
        <w:ind w:left="360"/>
        <w:jc w:val="both"/>
        <w:rPr>
          <w:rFonts w:ascii="Arial" w:hAnsi="Arial" w:cs="Arial"/>
          <w:sz w:val="22"/>
        </w:rPr>
      </w:pPr>
      <w:r w:rsidRPr="00E36B2F">
        <w:rPr>
          <w:rFonts w:ascii="Arial" w:hAnsi="Arial" w:cs="Arial"/>
          <w:sz w:val="22"/>
        </w:rPr>
        <w:t>Terms and conditions of employment will be in accordance with the current Wimmera CMA Enterprise Agreement (</w:t>
      </w:r>
      <w:r w:rsidR="009C4423" w:rsidRPr="00E36B2F">
        <w:rPr>
          <w:rFonts w:ascii="Arial" w:hAnsi="Arial" w:cs="Arial"/>
          <w:sz w:val="22"/>
        </w:rPr>
        <w:t>Wimmera CMA</w:t>
      </w:r>
      <w:r w:rsidRPr="00E36B2F">
        <w:rPr>
          <w:rFonts w:ascii="Arial" w:hAnsi="Arial" w:cs="Arial"/>
          <w:sz w:val="22"/>
        </w:rPr>
        <w:t xml:space="preserve"> Enterprise Agreement 20</w:t>
      </w:r>
      <w:r w:rsidR="00E36B2F" w:rsidRPr="00E36B2F">
        <w:rPr>
          <w:rFonts w:ascii="Arial" w:hAnsi="Arial" w:cs="Arial"/>
          <w:sz w:val="22"/>
        </w:rPr>
        <w:t>2</w:t>
      </w:r>
      <w:r w:rsidR="00AF419F">
        <w:rPr>
          <w:rFonts w:ascii="Arial" w:hAnsi="Arial" w:cs="Arial"/>
          <w:sz w:val="22"/>
        </w:rPr>
        <w:t>4</w:t>
      </w:r>
      <w:r w:rsidRPr="00E36B2F">
        <w:rPr>
          <w:rFonts w:ascii="Arial" w:hAnsi="Arial" w:cs="Arial"/>
          <w:sz w:val="22"/>
        </w:rPr>
        <w:t>-20</w:t>
      </w:r>
      <w:r w:rsidR="00E36B2F" w:rsidRPr="00E36B2F">
        <w:rPr>
          <w:rFonts w:ascii="Arial" w:hAnsi="Arial" w:cs="Arial"/>
          <w:sz w:val="22"/>
        </w:rPr>
        <w:t>2</w:t>
      </w:r>
      <w:r w:rsidR="00AF419F">
        <w:rPr>
          <w:rFonts w:ascii="Arial" w:hAnsi="Arial" w:cs="Arial"/>
          <w:sz w:val="22"/>
        </w:rPr>
        <w:t>8</w:t>
      </w:r>
      <w:r w:rsidRPr="00E36B2F">
        <w:rPr>
          <w:rFonts w:ascii="Arial" w:hAnsi="Arial" w:cs="Arial"/>
          <w:sz w:val="22"/>
        </w:rPr>
        <w:t>)</w:t>
      </w:r>
    </w:p>
    <w:p w14:paraId="1B30DD35" w14:textId="75186579" w:rsidR="003B0422" w:rsidRPr="00E36B2F" w:rsidRDefault="003B0422" w:rsidP="00404ADF">
      <w:pPr>
        <w:numPr>
          <w:ilvl w:val="0"/>
          <w:numId w:val="3"/>
        </w:numPr>
        <w:tabs>
          <w:tab w:val="clear" w:pos="720"/>
          <w:tab w:val="num" w:pos="360"/>
        </w:tabs>
        <w:spacing w:before="60" w:after="60"/>
        <w:ind w:left="360"/>
        <w:jc w:val="both"/>
        <w:rPr>
          <w:rFonts w:ascii="Arial" w:hAnsi="Arial" w:cs="Arial"/>
          <w:sz w:val="22"/>
        </w:rPr>
      </w:pPr>
      <w:r w:rsidRPr="00E36B2F">
        <w:rPr>
          <w:rFonts w:ascii="Arial" w:hAnsi="Arial" w:cs="Arial"/>
          <w:sz w:val="22"/>
        </w:rPr>
        <w:t xml:space="preserve">The position </w:t>
      </w:r>
      <w:r w:rsidR="00E36B2F" w:rsidRPr="00E36B2F">
        <w:rPr>
          <w:rFonts w:ascii="Arial" w:hAnsi="Arial" w:cs="Arial"/>
          <w:sz w:val="22"/>
        </w:rPr>
        <w:t>may</w:t>
      </w:r>
      <w:r w:rsidRPr="00E36B2F">
        <w:rPr>
          <w:rFonts w:ascii="Arial" w:hAnsi="Arial" w:cs="Arial"/>
          <w:sz w:val="22"/>
        </w:rPr>
        <w:t xml:space="preserve"> involve </w:t>
      </w:r>
      <w:r w:rsidR="00611B7B" w:rsidRPr="00E36B2F">
        <w:rPr>
          <w:rFonts w:ascii="Arial" w:hAnsi="Arial" w:cs="Arial"/>
          <w:sz w:val="22"/>
        </w:rPr>
        <w:t xml:space="preserve">some </w:t>
      </w:r>
      <w:r w:rsidRPr="00E36B2F">
        <w:rPr>
          <w:rFonts w:ascii="Arial" w:hAnsi="Arial" w:cs="Arial"/>
          <w:sz w:val="22"/>
        </w:rPr>
        <w:t>work outside normal office hours.</w:t>
      </w:r>
    </w:p>
    <w:p w14:paraId="775E2ECB" w14:textId="77777777" w:rsidR="00E36B2F" w:rsidRPr="00E36B2F" w:rsidRDefault="00E36B2F" w:rsidP="00E36B2F">
      <w:pPr>
        <w:numPr>
          <w:ilvl w:val="0"/>
          <w:numId w:val="3"/>
        </w:numPr>
        <w:tabs>
          <w:tab w:val="clear" w:pos="720"/>
          <w:tab w:val="num" w:pos="360"/>
        </w:tabs>
        <w:spacing w:before="60" w:after="60"/>
        <w:ind w:left="360"/>
        <w:rPr>
          <w:rFonts w:ascii="Arial" w:hAnsi="Arial" w:cs="Arial"/>
          <w:sz w:val="22"/>
        </w:rPr>
      </w:pPr>
      <w:r w:rsidRPr="00E36B2F">
        <w:rPr>
          <w:rFonts w:ascii="Arial" w:hAnsi="Arial" w:cs="Arial"/>
          <w:sz w:val="22"/>
        </w:rPr>
        <w:t xml:space="preserve">Annual Workplan reviews will be undertaken as </w:t>
      </w:r>
      <w:proofErr w:type="gramStart"/>
      <w:r w:rsidRPr="00E36B2F">
        <w:rPr>
          <w:rFonts w:ascii="Arial" w:hAnsi="Arial" w:cs="Arial"/>
          <w:sz w:val="22"/>
        </w:rPr>
        <w:t>at</w:t>
      </w:r>
      <w:proofErr w:type="gramEnd"/>
      <w:r w:rsidRPr="00E36B2F">
        <w:rPr>
          <w:rFonts w:ascii="Arial" w:hAnsi="Arial" w:cs="Arial"/>
          <w:sz w:val="22"/>
        </w:rPr>
        <w:t xml:space="preserve"> 30 September each year.</w:t>
      </w:r>
    </w:p>
    <w:p w14:paraId="733622C5" w14:textId="77777777" w:rsidR="00E36B2F" w:rsidRPr="00E36B2F" w:rsidRDefault="00E36B2F" w:rsidP="00E36B2F">
      <w:pPr>
        <w:numPr>
          <w:ilvl w:val="0"/>
          <w:numId w:val="3"/>
        </w:numPr>
        <w:tabs>
          <w:tab w:val="clear" w:pos="720"/>
          <w:tab w:val="num" w:pos="360"/>
        </w:tabs>
        <w:spacing w:before="60" w:after="60"/>
        <w:ind w:left="360"/>
        <w:rPr>
          <w:rFonts w:ascii="Arial" w:hAnsi="Arial" w:cs="Arial"/>
          <w:sz w:val="22"/>
        </w:rPr>
      </w:pPr>
      <w:r w:rsidRPr="00E36B2F">
        <w:rPr>
          <w:rFonts w:ascii="Arial" w:hAnsi="Arial" w:cs="Arial"/>
          <w:sz w:val="22"/>
        </w:rPr>
        <w:t>Wimmera CMA is a public-sector authority.</w:t>
      </w:r>
    </w:p>
    <w:p w14:paraId="7EE0D7AC" w14:textId="77777777" w:rsidR="00E36B2F" w:rsidRPr="00E36B2F" w:rsidRDefault="00E36B2F" w:rsidP="00E36B2F">
      <w:pPr>
        <w:numPr>
          <w:ilvl w:val="0"/>
          <w:numId w:val="3"/>
        </w:numPr>
        <w:tabs>
          <w:tab w:val="clear" w:pos="720"/>
          <w:tab w:val="num" w:pos="360"/>
        </w:tabs>
        <w:spacing w:before="60" w:after="60"/>
        <w:ind w:left="360"/>
        <w:rPr>
          <w:rFonts w:ascii="Arial" w:hAnsi="Arial" w:cs="Arial"/>
          <w:sz w:val="22"/>
        </w:rPr>
      </w:pPr>
      <w:r w:rsidRPr="00E36B2F">
        <w:rPr>
          <w:rFonts w:ascii="Arial" w:hAnsi="Arial" w:cs="Arial"/>
          <w:sz w:val="22"/>
        </w:rPr>
        <w:t>A health declaration is required to be signed prior to acceptance of the role</w:t>
      </w:r>
    </w:p>
    <w:p w14:paraId="12BEE849" w14:textId="77777777" w:rsidR="00E36B2F" w:rsidRPr="005E4DF0" w:rsidRDefault="00E36B2F" w:rsidP="00E36B2F">
      <w:pPr>
        <w:numPr>
          <w:ilvl w:val="0"/>
          <w:numId w:val="3"/>
        </w:numPr>
        <w:tabs>
          <w:tab w:val="clear" w:pos="720"/>
          <w:tab w:val="num" w:pos="360"/>
        </w:tabs>
        <w:spacing w:before="60" w:after="60"/>
        <w:ind w:left="360"/>
        <w:rPr>
          <w:rFonts w:ascii="Arial" w:hAnsi="Arial" w:cs="Arial"/>
          <w:sz w:val="22"/>
        </w:rPr>
      </w:pPr>
      <w:r w:rsidRPr="00E36B2F">
        <w:rPr>
          <w:rFonts w:ascii="Arial" w:hAnsi="Arial" w:cs="Arial"/>
          <w:sz w:val="22"/>
        </w:rPr>
        <w:t>An employment working with children check is a condition of employment (with evidence of</w:t>
      </w:r>
      <w:r w:rsidRPr="005E4DF0">
        <w:rPr>
          <w:rFonts w:ascii="Arial" w:hAnsi="Arial" w:cs="Arial"/>
          <w:sz w:val="22"/>
        </w:rPr>
        <w:t xml:space="preserve"> lodgement provided upon acceptance of the role; and successful receipt during the probationary period.)</w:t>
      </w:r>
    </w:p>
    <w:p w14:paraId="516625B9" w14:textId="46AD75EE" w:rsidR="00E36B2F" w:rsidRPr="00E36B2F" w:rsidRDefault="00E36B2F" w:rsidP="00E36B2F">
      <w:pPr>
        <w:numPr>
          <w:ilvl w:val="0"/>
          <w:numId w:val="3"/>
        </w:numPr>
        <w:tabs>
          <w:tab w:val="clear" w:pos="720"/>
          <w:tab w:val="num" w:pos="360"/>
        </w:tabs>
        <w:spacing w:before="60" w:after="60"/>
        <w:ind w:left="360"/>
        <w:jc w:val="both"/>
        <w:rPr>
          <w:rFonts w:ascii="Arial" w:hAnsi="Arial" w:cs="Arial"/>
          <w:sz w:val="22"/>
        </w:rPr>
      </w:pPr>
      <w:r w:rsidRPr="00E36B2F">
        <w:rPr>
          <w:rFonts w:ascii="Arial" w:hAnsi="Arial" w:cs="Arial"/>
          <w:sz w:val="22"/>
        </w:rPr>
        <w:t xml:space="preserve">The Authority is an EEO employer. </w:t>
      </w:r>
    </w:p>
    <w:p w14:paraId="40E1E34E" w14:textId="77777777" w:rsidR="00E36B2F" w:rsidRPr="00E36B2F" w:rsidRDefault="00E36B2F" w:rsidP="00E36B2F">
      <w:pPr>
        <w:pStyle w:val="Heading1"/>
        <w:tabs>
          <w:tab w:val="num" w:pos="360"/>
        </w:tabs>
        <w:rPr>
          <w:rFonts w:ascii="Arial" w:hAnsi="Arial" w:cs="Arial"/>
          <w:sz w:val="26"/>
        </w:rPr>
      </w:pPr>
      <w:r w:rsidRPr="00E36B2F">
        <w:rPr>
          <w:rFonts w:ascii="Arial" w:hAnsi="Arial" w:cs="Arial"/>
          <w:sz w:val="26"/>
        </w:rPr>
        <w:t>Further Information</w:t>
      </w:r>
    </w:p>
    <w:p w14:paraId="1B30DD39" w14:textId="14E4ADE0" w:rsidR="003B0422" w:rsidRPr="00E36B2F" w:rsidRDefault="003B0422" w:rsidP="005676F9">
      <w:pPr>
        <w:numPr>
          <w:ilvl w:val="0"/>
          <w:numId w:val="39"/>
        </w:numPr>
        <w:spacing w:before="60" w:after="60"/>
        <w:rPr>
          <w:rFonts w:ascii="Arial" w:hAnsi="Arial" w:cs="Arial"/>
          <w:sz w:val="22"/>
        </w:rPr>
      </w:pPr>
      <w:r w:rsidRPr="00E36B2F">
        <w:rPr>
          <w:rFonts w:ascii="Arial" w:hAnsi="Arial" w:cs="Arial"/>
          <w:sz w:val="22"/>
        </w:rPr>
        <w:t>For more information on the position or the organisation, please contact:</w:t>
      </w:r>
    </w:p>
    <w:p w14:paraId="1B30DD3A" w14:textId="3907F751" w:rsidR="007F6E04" w:rsidRPr="00E36B2F" w:rsidRDefault="007F28EE" w:rsidP="005676F9">
      <w:pPr>
        <w:pStyle w:val="Heading3"/>
        <w:tabs>
          <w:tab w:val="num" w:pos="360"/>
          <w:tab w:val="left" w:pos="3119"/>
        </w:tabs>
        <w:spacing w:before="0" w:after="0"/>
        <w:rPr>
          <w:rFonts w:ascii="Arial" w:hAnsi="Arial" w:cs="Arial"/>
          <w:i w:val="0"/>
          <w:iCs/>
          <w:sz w:val="22"/>
        </w:rPr>
      </w:pPr>
      <w:r w:rsidRPr="00E36B2F">
        <w:rPr>
          <w:rFonts w:ascii="Arial" w:hAnsi="Arial" w:cs="Arial"/>
          <w:i w:val="0"/>
          <w:iCs/>
          <w:sz w:val="22"/>
        </w:rPr>
        <w:tab/>
      </w:r>
      <w:r w:rsidR="00FA3B11">
        <w:rPr>
          <w:rFonts w:ascii="Arial" w:hAnsi="Arial" w:cs="Arial"/>
          <w:i w:val="0"/>
          <w:iCs/>
          <w:sz w:val="22"/>
        </w:rPr>
        <w:t>Tony Baker</w:t>
      </w:r>
    </w:p>
    <w:p w14:paraId="1B30DD3B" w14:textId="12084F2D" w:rsidR="00C45E03" w:rsidRPr="00E36B2F" w:rsidRDefault="007F6E04" w:rsidP="005676F9">
      <w:pPr>
        <w:pStyle w:val="Heading3"/>
        <w:tabs>
          <w:tab w:val="num" w:pos="360"/>
          <w:tab w:val="left" w:pos="3119"/>
        </w:tabs>
        <w:spacing w:before="0" w:after="0"/>
        <w:rPr>
          <w:rFonts w:ascii="Arial" w:hAnsi="Arial" w:cs="Arial"/>
          <w:i w:val="0"/>
          <w:iCs/>
          <w:sz w:val="22"/>
        </w:rPr>
      </w:pPr>
      <w:r w:rsidRPr="00E36B2F">
        <w:rPr>
          <w:rFonts w:ascii="Arial" w:hAnsi="Arial" w:cs="Arial"/>
          <w:i w:val="0"/>
          <w:iCs/>
          <w:sz w:val="22"/>
        </w:rPr>
        <w:tab/>
      </w:r>
      <w:r w:rsidR="00FA3B11">
        <w:rPr>
          <w:rFonts w:ascii="Arial" w:hAnsi="Arial" w:cs="Arial"/>
          <w:i w:val="0"/>
          <w:iCs/>
          <w:sz w:val="22"/>
        </w:rPr>
        <w:t>Statutory and Strategic Manager</w:t>
      </w:r>
    </w:p>
    <w:p w14:paraId="1B30DD3C" w14:textId="4572CE76" w:rsidR="003B0422" w:rsidRPr="00E36B2F" w:rsidRDefault="00FA3B11" w:rsidP="005676F9">
      <w:pPr>
        <w:pStyle w:val="Heading3"/>
        <w:tabs>
          <w:tab w:val="num" w:pos="360"/>
          <w:tab w:val="left" w:pos="3119"/>
        </w:tabs>
        <w:spacing w:before="0" w:after="0"/>
        <w:rPr>
          <w:rFonts w:ascii="Arial" w:hAnsi="Arial" w:cs="Arial"/>
          <w:i w:val="0"/>
          <w:iCs/>
          <w:sz w:val="22"/>
        </w:rPr>
      </w:pPr>
      <w:r>
        <w:rPr>
          <w:rFonts w:ascii="Arial" w:hAnsi="Arial" w:cs="Arial"/>
          <w:i w:val="0"/>
          <w:iCs/>
          <w:sz w:val="22"/>
        </w:rPr>
        <w:tab/>
      </w:r>
      <w:r w:rsidR="009C4423" w:rsidRPr="00E36B2F">
        <w:rPr>
          <w:rFonts w:ascii="Arial" w:hAnsi="Arial" w:cs="Arial"/>
          <w:i w:val="0"/>
          <w:iCs/>
          <w:sz w:val="22"/>
        </w:rPr>
        <w:t>Wimmera CMA</w:t>
      </w:r>
    </w:p>
    <w:p w14:paraId="1B30DD3D" w14:textId="60675F9B" w:rsidR="005A3AA2" w:rsidRPr="00E36B2F" w:rsidRDefault="005676F9" w:rsidP="005676F9">
      <w:pPr>
        <w:pStyle w:val="Heading3"/>
        <w:tabs>
          <w:tab w:val="num" w:pos="360"/>
          <w:tab w:val="left" w:pos="3119"/>
        </w:tabs>
        <w:spacing w:before="0" w:after="0"/>
        <w:rPr>
          <w:rFonts w:ascii="Arial" w:hAnsi="Arial" w:cs="Arial"/>
          <w:i w:val="0"/>
          <w:iCs/>
          <w:sz w:val="22"/>
        </w:rPr>
      </w:pPr>
      <w:r w:rsidRPr="00E36B2F">
        <w:rPr>
          <w:rFonts w:ascii="Arial" w:hAnsi="Arial" w:cs="Arial"/>
          <w:i w:val="0"/>
          <w:iCs/>
          <w:sz w:val="22"/>
        </w:rPr>
        <w:tab/>
      </w:r>
      <w:r w:rsidR="003B0422" w:rsidRPr="00E36B2F">
        <w:rPr>
          <w:rFonts w:ascii="Arial" w:hAnsi="Arial" w:cs="Arial"/>
          <w:i w:val="0"/>
          <w:iCs/>
          <w:sz w:val="22"/>
        </w:rPr>
        <w:t>Telephone:  03 5382 1544</w:t>
      </w:r>
    </w:p>
    <w:p w14:paraId="1B30DD3E" w14:textId="77777777" w:rsidR="00D84CD6" w:rsidRPr="00E36B2F" w:rsidRDefault="00D84CD6" w:rsidP="00D84CD6">
      <w:pPr>
        <w:tabs>
          <w:tab w:val="num" w:pos="360"/>
        </w:tabs>
        <w:jc w:val="both"/>
        <w:rPr>
          <w:rFonts w:ascii="Arial" w:hAnsi="Arial" w:cs="Arial"/>
        </w:rPr>
      </w:pPr>
    </w:p>
    <w:p w14:paraId="1B30DD3F" w14:textId="77777777" w:rsidR="003B0422" w:rsidRPr="00E36B2F" w:rsidRDefault="003B0422" w:rsidP="005953C5">
      <w:pPr>
        <w:pStyle w:val="Heading1"/>
        <w:tabs>
          <w:tab w:val="num" w:pos="360"/>
        </w:tabs>
        <w:spacing w:before="0" w:after="0"/>
        <w:rPr>
          <w:rFonts w:ascii="Arial" w:hAnsi="Arial" w:cs="Arial"/>
          <w:sz w:val="26"/>
        </w:rPr>
      </w:pPr>
      <w:r w:rsidRPr="00E36B2F">
        <w:rPr>
          <w:rFonts w:ascii="Arial" w:hAnsi="Arial" w:cs="Arial"/>
          <w:sz w:val="26"/>
        </w:rPr>
        <w:t xml:space="preserve">Submitting an </w:t>
      </w:r>
      <w:proofErr w:type="gramStart"/>
      <w:r w:rsidRPr="00E36B2F">
        <w:rPr>
          <w:rFonts w:ascii="Arial" w:hAnsi="Arial" w:cs="Arial"/>
          <w:sz w:val="26"/>
        </w:rPr>
        <w:t>Application</w:t>
      </w:r>
      <w:proofErr w:type="gramEnd"/>
    </w:p>
    <w:p w14:paraId="6133E072" w14:textId="77777777" w:rsidR="00204AA9" w:rsidRPr="00AF419F" w:rsidRDefault="00204AA9" w:rsidP="00204AA9">
      <w:pPr>
        <w:pStyle w:val="ListParagraph"/>
        <w:widowControl w:val="0"/>
        <w:numPr>
          <w:ilvl w:val="0"/>
          <w:numId w:val="41"/>
        </w:numPr>
        <w:tabs>
          <w:tab w:val="left" w:pos="459"/>
        </w:tabs>
        <w:autoSpaceDE w:val="0"/>
        <w:autoSpaceDN w:val="0"/>
        <w:ind w:right="100"/>
        <w:jc w:val="both"/>
        <w:rPr>
          <w:rFonts w:ascii="Arial" w:hAnsi="Arial" w:cs="Arial"/>
          <w:sz w:val="22"/>
          <w:szCs w:val="22"/>
        </w:rPr>
      </w:pPr>
      <w:r w:rsidRPr="00AF419F">
        <w:rPr>
          <w:rFonts w:ascii="Arial" w:hAnsi="Arial" w:cs="Arial"/>
          <w:sz w:val="22"/>
          <w:szCs w:val="22"/>
        </w:rPr>
        <w:t>Applications should include a covering letter as a letter of introduction, response to key selection criteria, curriculum vitae/resume and copy of qualifications and details of university courses</w:t>
      </w:r>
      <w:r w:rsidRPr="00AF419F">
        <w:rPr>
          <w:rFonts w:ascii="Arial" w:hAnsi="Arial" w:cs="Arial"/>
          <w:spacing w:val="-8"/>
          <w:sz w:val="22"/>
          <w:szCs w:val="22"/>
        </w:rPr>
        <w:t xml:space="preserve"> </w:t>
      </w:r>
      <w:r w:rsidRPr="00AF419F">
        <w:rPr>
          <w:rFonts w:ascii="Arial" w:hAnsi="Arial" w:cs="Arial"/>
          <w:sz w:val="22"/>
          <w:szCs w:val="22"/>
        </w:rPr>
        <w:t>undertaken.</w:t>
      </w:r>
    </w:p>
    <w:p w14:paraId="1E3655D9" w14:textId="77777777" w:rsidR="00204AA9" w:rsidRPr="00AF419F" w:rsidRDefault="00204AA9" w:rsidP="00204AA9">
      <w:pPr>
        <w:pStyle w:val="ListParagraph"/>
        <w:widowControl w:val="0"/>
        <w:numPr>
          <w:ilvl w:val="0"/>
          <w:numId w:val="41"/>
        </w:numPr>
        <w:tabs>
          <w:tab w:val="left" w:pos="460"/>
          <w:tab w:val="left" w:pos="461"/>
        </w:tabs>
        <w:autoSpaceDE w:val="0"/>
        <w:autoSpaceDN w:val="0"/>
        <w:spacing w:before="118"/>
        <w:ind w:left="460" w:hanging="361"/>
        <w:rPr>
          <w:rFonts w:ascii="Arial" w:hAnsi="Arial" w:cs="Arial"/>
          <w:sz w:val="22"/>
          <w:szCs w:val="22"/>
        </w:rPr>
      </w:pPr>
      <w:r w:rsidRPr="00AF419F">
        <w:rPr>
          <w:rFonts w:ascii="Arial" w:hAnsi="Arial" w:cs="Arial"/>
          <w:sz w:val="22"/>
          <w:szCs w:val="22"/>
        </w:rPr>
        <w:t>Applications are to be submitted via email to</w:t>
      </w:r>
      <w:r w:rsidRPr="00AF419F">
        <w:rPr>
          <w:rFonts w:ascii="Arial" w:hAnsi="Arial" w:cs="Arial"/>
          <w:color w:val="0000FF"/>
          <w:spacing w:val="-7"/>
          <w:sz w:val="22"/>
          <w:szCs w:val="22"/>
        </w:rPr>
        <w:t xml:space="preserve"> </w:t>
      </w:r>
      <w:hyperlink r:id="rId14">
        <w:r w:rsidRPr="00AF419F">
          <w:rPr>
            <w:rFonts w:ascii="Arial" w:hAnsi="Arial" w:cs="Arial"/>
            <w:color w:val="0000FF"/>
            <w:sz w:val="22"/>
            <w:szCs w:val="22"/>
            <w:u w:val="single" w:color="0000FF"/>
          </w:rPr>
          <w:t>jobs@wcma.vic.gov.au</w:t>
        </w:r>
      </w:hyperlink>
      <w:r w:rsidRPr="00AF419F">
        <w:rPr>
          <w:rFonts w:ascii="Arial" w:hAnsi="Arial" w:cs="Arial"/>
          <w:sz w:val="22"/>
          <w:szCs w:val="22"/>
        </w:rPr>
        <w:t>.</w:t>
      </w:r>
    </w:p>
    <w:p w14:paraId="1BCA55F7" w14:textId="2AAB3870" w:rsidR="00204AA9" w:rsidRPr="00AF419F" w:rsidRDefault="00204AA9" w:rsidP="00204AA9">
      <w:pPr>
        <w:pStyle w:val="ListParagraph"/>
        <w:widowControl w:val="0"/>
        <w:numPr>
          <w:ilvl w:val="0"/>
          <w:numId w:val="41"/>
        </w:numPr>
        <w:tabs>
          <w:tab w:val="left" w:pos="460"/>
          <w:tab w:val="left" w:pos="461"/>
        </w:tabs>
        <w:autoSpaceDE w:val="0"/>
        <w:autoSpaceDN w:val="0"/>
        <w:spacing w:before="118"/>
        <w:ind w:left="460" w:hanging="361"/>
        <w:rPr>
          <w:rFonts w:ascii="Arial" w:hAnsi="Arial" w:cs="Arial"/>
          <w:sz w:val="22"/>
          <w:szCs w:val="22"/>
        </w:rPr>
      </w:pPr>
      <w:r w:rsidRPr="00AF419F">
        <w:rPr>
          <w:rFonts w:ascii="Arial" w:hAnsi="Arial" w:cs="Arial"/>
          <w:sz w:val="22"/>
          <w:szCs w:val="22"/>
        </w:rPr>
        <w:t xml:space="preserve">Applications close 10.00am on Monday </w:t>
      </w:r>
      <w:r w:rsidR="00FA3B11">
        <w:rPr>
          <w:rFonts w:ascii="Arial" w:hAnsi="Arial" w:cs="Arial"/>
          <w:b/>
          <w:sz w:val="22"/>
          <w:szCs w:val="22"/>
        </w:rPr>
        <w:t>18 August 2025</w:t>
      </w:r>
    </w:p>
    <w:p w14:paraId="2739A483" w14:textId="728E893D" w:rsidR="00E36B2F" w:rsidRPr="00204AA9" w:rsidRDefault="00E36B2F" w:rsidP="00204AA9">
      <w:pPr>
        <w:pStyle w:val="BodyText"/>
        <w:spacing w:before="5"/>
        <w:ind w:left="6120"/>
        <w:rPr>
          <w:rFonts w:ascii="Arial" w:hAnsi="Arial" w:cs="Arial"/>
          <w:sz w:val="13"/>
        </w:rPr>
      </w:pPr>
    </w:p>
    <w:sectPr w:rsidR="00E36B2F" w:rsidRPr="00204AA9" w:rsidSect="0008348B">
      <w:headerReference w:type="even" r:id="rId15"/>
      <w:headerReference w:type="default" r:id="rId16"/>
      <w:footerReference w:type="even" r:id="rId17"/>
      <w:footerReference w:type="default" r:id="rId18"/>
      <w:headerReference w:type="first" r:id="rId19"/>
      <w:footerReference w:type="first" r:id="rId20"/>
      <w:pgSz w:w="11907" w:h="16840" w:code="9"/>
      <w:pgMar w:top="85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266E0" w14:textId="77777777" w:rsidR="002B6FA7" w:rsidRDefault="002B6FA7">
      <w:r>
        <w:separator/>
      </w:r>
    </w:p>
  </w:endnote>
  <w:endnote w:type="continuationSeparator" w:id="0">
    <w:p w14:paraId="5C74FD69" w14:textId="77777777" w:rsidR="002B6FA7" w:rsidRDefault="002B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Light">
    <w:altName w:val="Calibri"/>
    <w:charset w:val="00"/>
    <w:family w:val="swiss"/>
    <w:pitch w:val="variable"/>
    <w:sig w:usb0="00000001" w:usb1="00000000" w:usb2="00000000" w:usb3="00000000" w:csb0="00000097" w:csb1="00000000"/>
  </w:font>
  <w:font w:name="Gill Sans">
    <w:altName w:val="Lucida Sans Unicode"/>
    <w:charset w:val="00"/>
    <w:family w:val="swiss"/>
    <w:pitch w:val="variable"/>
    <w:sig w:usb0="00000001"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DD55" w14:textId="77777777" w:rsidR="00FC6DE0" w:rsidRDefault="00177B44">
    <w:pPr>
      <w:pStyle w:val="Footer"/>
      <w:framePr w:wrap="around" w:vAnchor="text" w:hAnchor="margin" w:xAlign="right" w:y="1"/>
      <w:rPr>
        <w:rStyle w:val="PageNumber"/>
      </w:rPr>
    </w:pPr>
    <w:r>
      <w:rPr>
        <w:rStyle w:val="PageNumber"/>
      </w:rPr>
      <w:fldChar w:fldCharType="begin"/>
    </w:r>
    <w:r w:rsidR="00FC6DE0">
      <w:rPr>
        <w:rStyle w:val="PageNumber"/>
      </w:rPr>
      <w:instrText xml:space="preserve">PAGE  </w:instrText>
    </w:r>
    <w:r>
      <w:rPr>
        <w:rStyle w:val="PageNumber"/>
      </w:rPr>
      <w:fldChar w:fldCharType="end"/>
    </w:r>
  </w:p>
  <w:p w14:paraId="1B30DD56" w14:textId="77777777" w:rsidR="00FC6DE0" w:rsidRDefault="00FC6D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DD57" w14:textId="77777777" w:rsidR="00FC6DE0" w:rsidRPr="00D761B1" w:rsidRDefault="009C4423" w:rsidP="009C4423">
    <w:pPr>
      <w:pStyle w:val="Footer"/>
      <w:tabs>
        <w:tab w:val="clear" w:pos="4153"/>
        <w:tab w:val="clear" w:pos="8306"/>
        <w:tab w:val="right" w:pos="9356"/>
      </w:tabs>
      <w:jc w:val="both"/>
      <w:rPr>
        <w:rFonts w:ascii="Arial" w:hAnsi="Arial" w:cs="Arial"/>
        <w:sz w:val="18"/>
        <w:szCs w:val="18"/>
      </w:rPr>
    </w:pPr>
    <w:r>
      <w:rPr>
        <w:rFonts w:ascii="Arial" w:hAnsi="Arial" w:cs="Arial"/>
        <w:sz w:val="18"/>
        <w:szCs w:val="18"/>
        <w:lang w:val="en-US"/>
      </w:rPr>
      <w:tab/>
    </w:r>
    <w:r w:rsidR="00FC6DE0" w:rsidRPr="00D761B1">
      <w:rPr>
        <w:rFonts w:ascii="Arial" w:hAnsi="Arial" w:cs="Arial"/>
        <w:sz w:val="18"/>
        <w:szCs w:val="18"/>
        <w:lang w:val="en-US"/>
      </w:rPr>
      <w:t xml:space="preserve">Page </w:t>
    </w:r>
    <w:r w:rsidR="00177B44" w:rsidRPr="00D761B1">
      <w:rPr>
        <w:rFonts w:ascii="Arial" w:hAnsi="Arial" w:cs="Arial"/>
        <w:sz w:val="18"/>
        <w:szCs w:val="18"/>
        <w:lang w:val="en-US"/>
      </w:rPr>
      <w:fldChar w:fldCharType="begin"/>
    </w:r>
    <w:r w:rsidR="00FC6DE0" w:rsidRPr="00D761B1">
      <w:rPr>
        <w:rFonts w:ascii="Arial" w:hAnsi="Arial" w:cs="Arial"/>
        <w:sz w:val="18"/>
        <w:szCs w:val="18"/>
        <w:lang w:val="en-US"/>
      </w:rPr>
      <w:instrText xml:space="preserve"> PAGE </w:instrText>
    </w:r>
    <w:r w:rsidR="00177B44" w:rsidRPr="00D761B1">
      <w:rPr>
        <w:rFonts w:ascii="Arial" w:hAnsi="Arial" w:cs="Arial"/>
        <w:sz w:val="18"/>
        <w:szCs w:val="18"/>
        <w:lang w:val="en-US"/>
      </w:rPr>
      <w:fldChar w:fldCharType="separate"/>
    </w:r>
    <w:r w:rsidR="001C6FF4">
      <w:rPr>
        <w:rFonts w:ascii="Arial" w:hAnsi="Arial" w:cs="Arial"/>
        <w:noProof/>
        <w:sz w:val="18"/>
        <w:szCs w:val="18"/>
        <w:lang w:val="en-US"/>
      </w:rPr>
      <w:t>2</w:t>
    </w:r>
    <w:r w:rsidR="00177B44" w:rsidRPr="00D761B1">
      <w:rPr>
        <w:rFonts w:ascii="Arial" w:hAnsi="Arial" w:cs="Arial"/>
        <w:sz w:val="18"/>
        <w:szCs w:val="18"/>
        <w:lang w:val="en-US"/>
      </w:rPr>
      <w:fldChar w:fldCharType="end"/>
    </w:r>
    <w:r w:rsidR="00FC6DE0" w:rsidRPr="00D761B1">
      <w:rPr>
        <w:rFonts w:ascii="Arial" w:hAnsi="Arial" w:cs="Arial"/>
        <w:sz w:val="18"/>
        <w:szCs w:val="18"/>
        <w:lang w:val="en-US"/>
      </w:rPr>
      <w:t xml:space="preserve"> of </w:t>
    </w:r>
    <w:r w:rsidR="00177B44" w:rsidRPr="00D761B1">
      <w:rPr>
        <w:rFonts w:ascii="Arial" w:hAnsi="Arial" w:cs="Arial"/>
        <w:sz w:val="18"/>
        <w:szCs w:val="18"/>
        <w:lang w:val="en-US"/>
      </w:rPr>
      <w:fldChar w:fldCharType="begin"/>
    </w:r>
    <w:r w:rsidR="00FC6DE0" w:rsidRPr="00D761B1">
      <w:rPr>
        <w:rFonts w:ascii="Arial" w:hAnsi="Arial" w:cs="Arial"/>
        <w:sz w:val="18"/>
        <w:szCs w:val="18"/>
        <w:lang w:val="en-US"/>
      </w:rPr>
      <w:instrText xml:space="preserve"> NUMPAGES </w:instrText>
    </w:r>
    <w:r w:rsidR="00177B44" w:rsidRPr="00D761B1">
      <w:rPr>
        <w:rFonts w:ascii="Arial" w:hAnsi="Arial" w:cs="Arial"/>
        <w:sz w:val="18"/>
        <w:szCs w:val="18"/>
        <w:lang w:val="en-US"/>
      </w:rPr>
      <w:fldChar w:fldCharType="separate"/>
    </w:r>
    <w:r w:rsidR="001C6FF4">
      <w:rPr>
        <w:rFonts w:ascii="Arial" w:hAnsi="Arial" w:cs="Arial"/>
        <w:noProof/>
        <w:sz w:val="18"/>
        <w:szCs w:val="18"/>
        <w:lang w:val="en-US"/>
      </w:rPr>
      <w:t>3</w:t>
    </w:r>
    <w:r w:rsidR="00177B44" w:rsidRPr="00D761B1">
      <w:rPr>
        <w:rFonts w:ascii="Arial" w:hAnsi="Arial" w:cs="Arial"/>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DD59" w14:textId="77777777" w:rsidR="009C4423" w:rsidRDefault="009C4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9ED55" w14:textId="77777777" w:rsidR="002B6FA7" w:rsidRDefault="002B6FA7">
      <w:r>
        <w:separator/>
      </w:r>
    </w:p>
  </w:footnote>
  <w:footnote w:type="continuationSeparator" w:id="0">
    <w:p w14:paraId="1581A274" w14:textId="77777777" w:rsidR="002B6FA7" w:rsidRDefault="002B6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DD53" w14:textId="77777777" w:rsidR="00FC6DE0" w:rsidRDefault="00CD3440">
    <w:pPr>
      <w:pStyle w:val="Header"/>
    </w:pPr>
    <w:r>
      <w:rPr>
        <w:noProof/>
      </w:rPr>
      <w:pict w14:anchorId="1B30D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85.35pt;height:194.1pt;rotation:315;z-index:-251658239;mso-position-horizontal:center;mso-position-horizontal-relative:margin;mso-position-vertical:center;mso-position-vertical-relative:margin" o:allowincell="f" fillcolor="silver" stroked="f">
          <v:fill opacity=".5"/>
          <v:textpath style="font-family:&quot;Gill Sans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DD54" w14:textId="77777777" w:rsidR="009C4423" w:rsidRDefault="009C4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DD58" w14:textId="77777777" w:rsidR="00FC6DE0" w:rsidRDefault="00CD3440">
    <w:pPr>
      <w:pStyle w:val="Header"/>
    </w:pPr>
    <w:r>
      <w:rPr>
        <w:noProof/>
      </w:rPr>
      <w:pict w14:anchorId="1B30D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85.35pt;height:194.1pt;rotation:315;z-index:-251658240;mso-position-horizontal:center;mso-position-horizontal-relative:margin;mso-position-vertical:center;mso-position-vertical-relative:margin" o:allowincell="f" fillcolor="silver" stroked="f">
          <v:fill opacity=".5"/>
          <v:textpath style="font-family:&quot;Gill Sans Ligh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3E8"/>
    <w:multiLevelType w:val="hybridMultilevel"/>
    <w:tmpl w:val="609E060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59F4A39"/>
    <w:multiLevelType w:val="hybridMultilevel"/>
    <w:tmpl w:val="40542868"/>
    <w:lvl w:ilvl="0" w:tplc="0C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B74F47"/>
    <w:multiLevelType w:val="hybridMultilevel"/>
    <w:tmpl w:val="58FE7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527595"/>
    <w:multiLevelType w:val="hybridMultilevel"/>
    <w:tmpl w:val="3B160C9E"/>
    <w:lvl w:ilvl="0" w:tplc="AFE0B72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82964"/>
    <w:multiLevelType w:val="hybridMultilevel"/>
    <w:tmpl w:val="59F0DD00"/>
    <w:lvl w:ilvl="0" w:tplc="5ACC9E2E">
      <w:start w:val="1"/>
      <w:numFmt w:val="bullet"/>
      <w:lvlText w:val=""/>
      <w:lvlJc w:val="left"/>
      <w:pPr>
        <w:tabs>
          <w:tab w:val="num" w:pos="360"/>
        </w:tabs>
        <w:ind w:left="360" w:hanging="360"/>
      </w:pPr>
      <w:rPr>
        <w:rFonts w:ascii="Symbol" w:hAnsi="Symbol" w:hint="default"/>
        <w:sz w:val="20"/>
        <w:szCs w:val="20"/>
      </w:rPr>
    </w:lvl>
    <w:lvl w:ilvl="1" w:tplc="0C090003">
      <w:start w:val="1"/>
      <w:numFmt w:val="bullet"/>
      <w:lvlText w:val="o"/>
      <w:lvlJc w:val="left"/>
      <w:pPr>
        <w:tabs>
          <w:tab w:val="num" w:pos="1213"/>
        </w:tabs>
        <w:ind w:left="1213" w:hanging="360"/>
      </w:pPr>
      <w:rPr>
        <w:rFonts w:ascii="Courier New" w:hAnsi="Courier New" w:cs="Courier New" w:hint="default"/>
      </w:rPr>
    </w:lvl>
    <w:lvl w:ilvl="2" w:tplc="0C090005" w:tentative="1">
      <w:start w:val="1"/>
      <w:numFmt w:val="bullet"/>
      <w:lvlText w:val=""/>
      <w:lvlJc w:val="left"/>
      <w:pPr>
        <w:tabs>
          <w:tab w:val="num" w:pos="1933"/>
        </w:tabs>
        <w:ind w:left="1933" w:hanging="360"/>
      </w:pPr>
      <w:rPr>
        <w:rFonts w:ascii="Wingdings" w:hAnsi="Wingdings" w:hint="default"/>
      </w:rPr>
    </w:lvl>
    <w:lvl w:ilvl="3" w:tplc="0C090001" w:tentative="1">
      <w:start w:val="1"/>
      <w:numFmt w:val="bullet"/>
      <w:lvlText w:val=""/>
      <w:lvlJc w:val="left"/>
      <w:pPr>
        <w:tabs>
          <w:tab w:val="num" w:pos="2653"/>
        </w:tabs>
        <w:ind w:left="2653" w:hanging="360"/>
      </w:pPr>
      <w:rPr>
        <w:rFonts w:ascii="Symbol" w:hAnsi="Symbol" w:hint="default"/>
      </w:rPr>
    </w:lvl>
    <w:lvl w:ilvl="4" w:tplc="0C090003" w:tentative="1">
      <w:start w:val="1"/>
      <w:numFmt w:val="bullet"/>
      <w:lvlText w:val="o"/>
      <w:lvlJc w:val="left"/>
      <w:pPr>
        <w:tabs>
          <w:tab w:val="num" w:pos="3373"/>
        </w:tabs>
        <w:ind w:left="3373" w:hanging="360"/>
      </w:pPr>
      <w:rPr>
        <w:rFonts w:ascii="Courier New" w:hAnsi="Courier New" w:cs="Courier New" w:hint="default"/>
      </w:rPr>
    </w:lvl>
    <w:lvl w:ilvl="5" w:tplc="0C090005" w:tentative="1">
      <w:start w:val="1"/>
      <w:numFmt w:val="bullet"/>
      <w:lvlText w:val=""/>
      <w:lvlJc w:val="left"/>
      <w:pPr>
        <w:tabs>
          <w:tab w:val="num" w:pos="4093"/>
        </w:tabs>
        <w:ind w:left="4093" w:hanging="360"/>
      </w:pPr>
      <w:rPr>
        <w:rFonts w:ascii="Wingdings" w:hAnsi="Wingdings" w:hint="default"/>
      </w:rPr>
    </w:lvl>
    <w:lvl w:ilvl="6" w:tplc="0C090001" w:tentative="1">
      <w:start w:val="1"/>
      <w:numFmt w:val="bullet"/>
      <w:lvlText w:val=""/>
      <w:lvlJc w:val="left"/>
      <w:pPr>
        <w:tabs>
          <w:tab w:val="num" w:pos="4813"/>
        </w:tabs>
        <w:ind w:left="4813" w:hanging="360"/>
      </w:pPr>
      <w:rPr>
        <w:rFonts w:ascii="Symbol" w:hAnsi="Symbol" w:hint="default"/>
      </w:rPr>
    </w:lvl>
    <w:lvl w:ilvl="7" w:tplc="0C090003" w:tentative="1">
      <w:start w:val="1"/>
      <w:numFmt w:val="bullet"/>
      <w:lvlText w:val="o"/>
      <w:lvlJc w:val="left"/>
      <w:pPr>
        <w:tabs>
          <w:tab w:val="num" w:pos="5533"/>
        </w:tabs>
        <w:ind w:left="5533" w:hanging="360"/>
      </w:pPr>
      <w:rPr>
        <w:rFonts w:ascii="Courier New" w:hAnsi="Courier New" w:cs="Courier New" w:hint="default"/>
      </w:rPr>
    </w:lvl>
    <w:lvl w:ilvl="8" w:tplc="0C090005" w:tentative="1">
      <w:start w:val="1"/>
      <w:numFmt w:val="bullet"/>
      <w:lvlText w:val=""/>
      <w:lvlJc w:val="left"/>
      <w:pPr>
        <w:tabs>
          <w:tab w:val="num" w:pos="6253"/>
        </w:tabs>
        <w:ind w:left="6253" w:hanging="360"/>
      </w:pPr>
      <w:rPr>
        <w:rFonts w:ascii="Wingdings" w:hAnsi="Wingdings" w:hint="default"/>
      </w:rPr>
    </w:lvl>
  </w:abstractNum>
  <w:abstractNum w:abstractNumId="5" w15:restartNumberingAfterBreak="0">
    <w:nsid w:val="0B7E1EA2"/>
    <w:multiLevelType w:val="hybridMultilevel"/>
    <w:tmpl w:val="DE6A31B2"/>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0D55165F"/>
    <w:multiLevelType w:val="hybridMultilevel"/>
    <w:tmpl w:val="FBF8ED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DB57AD2"/>
    <w:multiLevelType w:val="multilevel"/>
    <w:tmpl w:val="C922A416"/>
    <w:lvl w:ilvl="0">
      <w:start w:val="1"/>
      <w:numFmt w:val="bullet"/>
      <w:pStyle w:val="bulletnaccmoutext"/>
      <w:lvlText w:val=""/>
      <w:lvlJc w:val="left"/>
      <w:pPr>
        <w:tabs>
          <w:tab w:val="num" w:pos="360"/>
        </w:tabs>
        <w:ind w:left="357" w:hanging="357"/>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A51711"/>
    <w:multiLevelType w:val="hybridMultilevel"/>
    <w:tmpl w:val="528402B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7A00D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AC80FC5"/>
    <w:multiLevelType w:val="hybridMultilevel"/>
    <w:tmpl w:val="75E2EE3A"/>
    <w:lvl w:ilvl="0" w:tplc="5ACC9E2E">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213"/>
        </w:tabs>
        <w:ind w:left="1213" w:hanging="360"/>
      </w:pPr>
      <w:rPr>
        <w:rFonts w:ascii="Courier New" w:hAnsi="Courier New" w:cs="Courier New" w:hint="default"/>
      </w:rPr>
    </w:lvl>
    <w:lvl w:ilvl="2" w:tplc="0C090005" w:tentative="1">
      <w:start w:val="1"/>
      <w:numFmt w:val="bullet"/>
      <w:lvlText w:val=""/>
      <w:lvlJc w:val="left"/>
      <w:pPr>
        <w:tabs>
          <w:tab w:val="num" w:pos="1933"/>
        </w:tabs>
        <w:ind w:left="1933" w:hanging="360"/>
      </w:pPr>
      <w:rPr>
        <w:rFonts w:ascii="Wingdings" w:hAnsi="Wingdings" w:hint="default"/>
      </w:rPr>
    </w:lvl>
    <w:lvl w:ilvl="3" w:tplc="0C090001" w:tentative="1">
      <w:start w:val="1"/>
      <w:numFmt w:val="bullet"/>
      <w:lvlText w:val=""/>
      <w:lvlJc w:val="left"/>
      <w:pPr>
        <w:tabs>
          <w:tab w:val="num" w:pos="2653"/>
        </w:tabs>
        <w:ind w:left="2653" w:hanging="360"/>
      </w:pPr>
      <w:rPr>
        <w:rFonts w:ascii="Symbol" w:hAnsi="Symbol" w:hint="default"/>
      </w:rPr>
    </w:lvl>
    <w:lvl w:ilvl="4" w:tplc="0C090003" w:tentative="1">
      <w:start w:val="1"/>
      <w:numFmt w:val="bullet"/>
      <w:lvlText w:val="o"/>
      <w:lvlJc w:val="left"/>
      <w:pPr>
        <w:tabs>
          <w:tab w:val="num" w:pos="3373"/>
        </w:tabs>
        <w:ind w:left="3373" w:hanging="360"/>
      </w:pPr>
      <w:rPr>
        <w:rFonts w:ascii="Courier New" w:hAnsi="Courier New" w:cs="Courier New" w:hint="default"/>
      </w:rPr>
    </w:lvl>
    <w:lvl w:ilvl="5" w:tplc="0C090005" w:tentative="1">
      <w:start w:val="1"/>
      <w:numFmt w:val="bullet"/>
      <w:lvlText w:val=""/>
      <w:lvlJc w:val="left"/>
      <w:pPr>
        <w:tabs>
          <w:tab w:val="num" w:pos="4093"/>
        </w:tabs>
        <w:ind w:left="4093" w:hanging="360"/>
      </w:pPr>
      <w:rPr>
        <w:rFonts w:ascii="Wingdings" w:hAnsi="Wingdings" w:hint="default"/>
      </w:rPr>
    </w:lvl>
    <w:lvl w:ilvl="6" w:tplc="0C090001" w:tentative="1">
      <w:start w:val="1"/>
      <w:numFmt w:val="bullet"/>
      <w:lvlText w:val=""/>
      <w:lvlJc w:val="left"/>
      <w:pPr>
        <w:tabs>
          <w:tab w:val="num" w:pos="4813"/>
        </w:tabs>
        <w:ind w:left="4813" w:hanging="360"/>
      </w:pPr>
      <w:rPr>
        <w:rFonts w:ascii="Symbol" w:hAnsi="Symbol" w:hint="default"/>
      </w:rPr>
    </w:lvl>
    <w:lvl w:ilvl="7" w:tplc="0C090003" w:tentative="1">
      <w:start w:val="1"/>
      <w:numFmt w:val="bullet"/>
      <w:lvlText w:val="o"/>
      <w:lvlJc w:val="left"/>
      <w:pPr>
        <w:tabs>
          <w:tab w:val="num" w:pos="5533"/>
        </w:tabs>
        <w:ind w:left="5533" w:hanging="360"/>
      </w:pPr>
      <w:rPr>
        <w:rFonts w:ascii="Courier New" w:hAnsi="Courier New" w:cs="Courier New" w:hint="default"/>
      </w:rPr>
    </w:lvl>
    <w:lvl w:ilvl="8" w:tplc="0C090005" w:tentative="1">
      <w:start w:val="1"/>
      <w:numFmt w:val="bullet"/>
      <w:lvlText w:val=""/>
      <w:lvlJc w:val="left"/>
      <w:pPr>
        <w:tabs>
          <w:tab w:val="num" w:pos="6253"/>
        </w:tabs>
        <w:ind w:left="6253" w:hanging="360"/>
      </w:pPr>
      <w:rPr>
        <w:rFonts w:ascii="Wingdings" w:hAnsi="Wingdings" w:hint="default"/>
      </w:rPr>
    </w:lvl>
  </w:abstractNum>
  <w:abstractNum w:abstractNumId="11" w15:restartNumberingAfterBreak="0">
    <w:nsid w:val="1B071D8F"/>
    <w:multiLevelType w:val="hybridMultilevel"/>
    <w:tmpl w:val="414EBEE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9615F"/>
    <w:multiLevelType w:val="hybridMultilevel"/>
    <w:tmpl w:val="9E0827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A5105"/>
    <w:multiLevelType w:val="hybridMultilevel"/>
    <w:tmpl w:val="D91CA5B2"/>
    <w:lvl w:ilvl="0" w:tplc="1DDCC3E2">
      <w:numFmt w:val="bullet"/>
      <w:lvlText w:val=""/>
      <w:lvlJc w:val="left"/>
      <w:pPr>
        <w:ind w:left="573" w:hanging="363"/>
      </w:pPr>
      <w:rPr>
        <w:rFonts w:ascii="Symbol" w:eastAsia="Symbol" w:hAnsi="Symbol" w:cs="Symbol" w:hint="default"/>
        <w:w w:val="100"/>
        <w:sz w:val="22"/>
        <w:szCs w:val="22"/>
        <w:lang w:val="en-AU" w:eastAsia="en-US" w:bidi="ar-SA"/>
      </w:rPr>
    </w:lvl>
    <w:lvl w:ilvl="1" w:tplc="36B05E58">
      <w:numFmt w:val="bullet"/>
      <w:lvlText w:val=""/>
      <w:lvlJc w:val="left"/>
      <w:pPr>
        <w:ind w:left="820" w:hanging="360"/>
      </w:pPr>
      <w:rPr>
        <w:rFonts w:ascii="Symbol" w:eastAsia="Symbol" w:hAnsi="Symbol" w:cs="Symbol" w:hint="default"/>
        <w:w w:val="100"/>
        <w:sz w:val="22"/>
        <w:szCs w:val="22"/>
        <w:lang w:val="en-AU" w:eastAsia="en-US" w:bidi="ar-SA"/>
      </w:rPr>
    </w:lvl>
    <w:lvl w:ilvl="2" w:tplc="CCD811B2">
      <w:numFmt w:val="bullet"/>
      <w:lvlText w:val="•"/>
      <w:lvlJc w:val="left"/>
      <w:pPr>
        <w:ind w:left="1847" w:hanging="360"/>
      </w:pPr>
      <w:rPr>
        <w:rFonts w:hint="default"/>
        <w:lang w:val="en-AU" w:eastAsia="en-US" w:bidi="ar-SA"/>
      </w:rPr>
    </w:lvl>
    <w:lvl w:ilvl="3" w:tplc="4586A504">
      <w:numFmt w:val="bullet"/>
      <w:lvlText w:val="•"/>
      <w:lvlJc w:val="left"/>
      <w:pPr>
        <w:ind w:left="2875" w:hanging="360"/>
      </w:pPr>
      <w:rPr>
        <w:rFonts w:hint="default"/>
        <w:lang w:val="en-AU" w:eastAsia="en-US" w:bidi="ar-SA"/>
      </w:rPr>
    </w:lvl>
    <w:lvl w:ilvl="4" w:tplc="3E7CAB46">
      <w:numFmt w:val="bullet"/>
      <w:lvlText w:val="•"/>
      <w:lvlJc w:val="left"/>
      <w:pPr>
        <w:ind w:left="3903" w:hanging="360"/>
      </w:pPr>
      <w:rPr>
        <w:rFonts w:hint="default"/>
        <w:lang w:val="en-AU" w:eastAsia="en-US" w:bidi="ar-SA"/>
      </w:rPr>
    </w:lvl>
    <w:lvl w:ilvl="5" w:tplc="33B89A52">
      <w:numFmt w:val="bullet"/>
      <w:lvlText w:val="•"/>
      <w:lvlJc w:val="left"/>
      <w:pPr>
        <w:ind w:left="4931" w:hanging="360"/>
      </w:pPr>
      <w:rPr>
        <w:rFonts w:hint="default"/>
        <w:lang w:val="en-AU" w:eastAsia="en-US" w:bidi="ar-SA"/>
      </w:rPr>
    </w:lvl>
    <w:lvl w:ilvl="6" w:tplc="D63A0578">
      <w:numFmt w:val="bullet"/>
      <w:lvlText w:val="•"/>
      <w:lvlJc w:val="left"/>
      <w:pPr>
        <w:ind w:left="5959" w:hanging="360"/>
      </w:pPr>
      <w:rPr>
        <w:rFonts w:hint="default"/>
        <w:lang w:val="en-AU" w:eastAsia="en-US" w:bidi="ar-SA"/>
      </w:rPr>
    </w:lvl>
    <w:lvl w:ilvl="7" w:tplc="4E8CA6B4">
      <w:numFmt w:val="bullet"/>
      <w:lvlText w:val="•"/>
      <w:lvlJc w:val="left"/>
      <w:pPr>
        <w:ind w:left="6987" w:hanging="360"/>
      </w:pPr>
      <w:rPr>
        <w:rFonts w:hint="default"/>
        <w:lang w:val="en-AU" w:eastAsia="en-US" w:bidi="ar-SA"/>
      </w:rPr>
    </w:lvl>
    <w:lvl w:ilvl="8" w:tplc="DA54733E">
      <w:numFmt w:val="bullet"/>
      <w:lvlText w:val="•"/>
      <w:lvlJc w:val="left"/>
      <w:pPr>
        <w:ind w:left="8015" w:hanging="360"/>
      </w:pPr>
      <w:rPr>
        <w:rFonts w:hint="default"/>
        <w:lang w:val="en-AU" w:eastAsia="en-US" w:bidi="ar-SA"/>
      </w:rPr>
    </w:lvl>
  </w:abstractNum>
  <w:abstractNum w:abstractNumId="14" w15:restartNumberingAfterBreak="0">
    <w:nsid w:val="21782F5B"/>
    <w:multiLevelType w:val="hybridMultilevel"/>
    <w:tmpl w:val="AEC41F3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432A1A"/>
    <w:multiLevelType w:val="hybridMultilevel"/>
    <w:tmpl w:val="B4607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69532A"/>
    <w:multiLevelType w:val="hybridMultilevel"/>
    <w:tmpl w:val="929266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11A9F"/>
    <w:multiLevelType w:val="hybridMultilevel"/>
    <w:tmpl w:val="1CB49740"/>
    <w:lvl w:ilvl="0" w:tplc="0C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CD3BBE"/>
    <w:multiLevelType w:val="hybridMultilevel"/>
    <w:tmpl w:val="063EFA4C"/>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FE4781"/>
    <w:multiLevelType w:val="singleLevel"/>
    <w:tmpl w:val="0409000F"/>
    <w:lvl w:ilvl="0">
      <w:start w:val="1"/>
      <w:numFmt w:val="decimal"/>
      <w:pStyle w:val="BodyText"/>
      <w:lvlText w:val="%1."/>
      <w:lvlJc w:val="left"/>
      <w:pPr>
        <w:tabs>
          <w:tab w:val="num" w:pos="360"/>
        </w:tabs>
        <w:ind w:left="360" w:hanging="360"/>
      </w:pPr>
      <w:rPr>
        <w:rFonts w:hint="default"/>
      </w:rPr>
    </w:lvl>
  </w:abstractNum>
  <w:abstractNum w:abstractNumId="20" w15:restartNumberingAfterBreak="0">
    <w:nsid w:val="364C4C34"/>
    <w:multiLevelType w:val="hybridMultilevel"/>
    <w:tmpl w:val="5032FD06"/>
    <w:lvl w:ilvl="0" w:tplc="4378BBD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C56846"/>
    <w:multiLevelType w:val="hybridMultilevel"/>
    <w:tmpl w:val="32822B7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7CA0DE5"/>
    <w:multiLevelType w:val="hybridMultilevel"/>
    <w:tmpl w:val="620003FC"/>
    <w:lvl w:ilvl="0" w:tplc="5ACC9E2E">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213"/>
        </w:tabs>
        <w:ind w:left="1213" w:hanging="360"/>
      </w:pPr>
      <w:rPr>
        <w:rFonts w:ascii="Courier New" w:hAnsi="Courier New" w:cs="Courier New" w:hint="default"/>
      </w:rPr>
    </w:lvl>
    <w:lvl w:ilvl="2" w:tplc="0C090005" w:tentative="1">
      <w:start w:val="1"/>
      <w:numFmt w:val="bullet"/>
      <w:lvlText w:val=""/>
      <w:lvlJc w:val="left"/>
      <w:pPr>
        <w:tabs>
          <w:tab w:val="num" w:pos="1933"/>
        </w:tabs>
        <w:ind w:left="1933" w:hanging="360"/>
      </w:pPr>
      <w:rPr>
        <w:rFonts w:ascii="Wingdings" w:hAnsi="Wingdings" w:hint="default"/>
      </w:rPr>
    </w:lvl>
    <w:lvl w:ilvl="3" w:tplc="0C090001" w:tentative="1">
      <w:start w:val="1"/>
      <w:numFmt w:val="bullet"/>
      <w:lvlText w:val=""/>
      <w:lvlJc w:val="left"/>
      <w:pPr>
        <w:tabs>
          <w:tab w:val="num" w:pos="2653"/>
        </w:tabs>
        <w:ind w:left="2653" w:hanging="360"/>
      </w:pPr>
      <w:rPr>
        <w:rFonts w:ascii="Symbol" w:hAnsi="Symbol" w:hint="default"/>
      </w:rPr>
    </w:lvl>
    <w:lvl w:ilvl="4" w:tplc="0C090003" w:tentative="1">
      <w:start w:val="1"/>
      <w:numFmt w:val="bullet"/>
      <w:lvlText w:val="o"/>
      <w:lvlJc w:val="left"/>
      <w:pPr>
        <w:tabs>
          <w:tab w:val="num" w:pos="3373"/>
        </w:tabs>
        <w:ind w:left="3373" w:hanging="360"/>
      </w:pPr>
      <w:rPr>
        <w:rFonts w:ascii="Courier New" w:hAnsi="Courier New" w:cs="Courier New" w:hint="default"/>
      </w:rPr>
    </w:lvl>
    <w:lvl w:ilvl="5" w:tplc="0C090005" w:tentative="1">
      <w:start w:val="1"/>
      <w:numFmt w:val="bullet"/>
      <w:lvlText w:val=""/>
      <w:lvlJc w:val="left"/>
      <w:pPr>
        <w:tabs>
          <w:tab w:val="num" w:pos="4093"/>
        </w:tabs>
        <w:ind w:left="4093" w:hanging="360"/>
      </w:pPr>
      <w:rPr>
        <w:rFonts w:ascii="Wingdings" w:hAnsi="Wingdings" w:hint="default"/>
      </w:rPr>
    </w:lvl>
    <w:lvl w:ilvl="6" w:tplc="0C090001" w:tentative="1">
      <w:start w:val="1"/>
      <w:numFmt w:val="bullet"/>
      <w:lvlText w:val=""/>
      <w:lvlJc w:val="left"/>
      <w:pPr>
        <w:tabs>
          <w:tab w:val="num" w:pos="4813"/>
        </w:tabs>
        <w:ind w:left="4813" w:hanging="360"/>
      </w:pPr>
      <w:rPr>
        <w:rFonts w:ascii="Symbol" w:hAnsi="Symbol" w:hint="default"/>
      </w:rPr>
    </w:lvl>
    <w:lvl w:ilvl="7" w:tplc="0C090003" w:tentative="1">
      <w:start w:val="1"/>
      <w:numFmt w:val="bullet"/>
      <w:lvlText w:val="o"/>
      <w:lvlJc w:val="left"/>
      <w:pPr>
        <w:tabs>
          <w:tab w:val="num" w:pos="5533"/>
        </w:tabs>
        <w:ind w:left="5533" w:hanging="360"/>
      </w:pPr>
      <w:rPr>
        <w:rFonts w:ascii="Courier New" w:hAnsi="Courier New" w:cs="Courier New" w:hint="default"/>
      </w:rPr>
    </w:lvl>
    <w:lvl w:ilvl="8" w:tplc="0C090005" w:tentative="1">
      <w:start w:val="1"/>
      <w:numFmt w:val="bullet"/>
      <w:lvlText w:val=""/>
      <w:lvlJc w:val="left"/>
      <w:pPr>
        <w:tabs>
          <w:tab w:val="num" w:pos="6253"/>
        </w:tabs>
        <w:ind w:left="6253" w:hanging="360"/>
      </w:pPr>
      <w:rPr>
        <w:rFonts w:ascii="Wingdings" w:hAnsi="Wingdings" w:hint="default"/>
      </w:rPr>
    </w:lvl>
  </w:abstractNum>
  <w:abstractNum w:abstractNumId="23" w15:restartNumberingAfterBreak="0">
    <w:nsid w:val="3B6F3EE6"/>
    <w:multiLevelType w:val="hybridMultilevel"/>
    <w:tmpl w:val="7EE6CF5C"/>
    <w:lvl w:ilvl="0" w:tplc="75D61E6C">
      <w:numFmt w:val="bullet"/>
      <w:lvlText w:val=""/>
      <w:lvlJc w:val="left"/>
      <w:pPr>
        <w:ind w:left="458" w:hanging="359"/>
      </w:pPr>
      <w:rPr>
        <w:rFonts w:ascii="Wingdings" w:eastAsia="Wingdings" w:hAnsi="Wingdings" w:cs="Wingdings" w:hint="default"/>
        <w:w w:val="100"/>
        <w:sz w:val="22"/>
        <w:szCs w:val="22"/>
        <w:lang w:val="en-AU" w:eastAsia="en-US" w:bidi="ar-SA"/>
      </w:rPr>
    </w:lvl>
    <w:lvl w:ilvl="1" w:tplc="8F6227AC">
      <w:numFmt w:val="bullet"/>
      <w:lvlText w:val="•"/>
      <w:lvlJc w:val="left"/>
      <w:pPr>
        <w:ind w:left="1421" w:hanging="359"/>
      </w:pPr>
      <w:rPr>
        <w:rFonts w:hint="default"/>
        <w:lang w:val="en-AU" w:eastAsia="en-US" w:bidi="ar-SA"/>
      </w:rPr>
    </w:lvl>
    <w:lvl w:ilvl="2" w:tplc="512EB344">
      <w:numFmt w:val="bullet"/>
      <w:lvlText w:val="•"/>
      <w:lvlJc w:val="left"/>
      <w:pPr>
        <w:ind w:left="2382" w:hanging="359"/>
      </w:pPr>
      <w:rPr>
        <w:rFonts w:hint="default"/>
        <w:lang w:val="en-AU" w:eastAsia="en-US" w:bidi="ar-SA"/>
      </w:rPr>
    </w:lvl>
    <w:lvl w:ilvl="3" w:tplc="D264E512">
      <w:numFmt w:val="bullet"/>
      <w:lvlText w:val="•"/>
      <w:lvlJc w:val="left"/>
      <w:pPr>
        <w:ind w:left="3343" w:hanging="359"/>
      </w:pPr>
      <w:rPr>
        <w:rFonts w:hint="default"/>
        <w:lang w:val="en-AU" w:eastAsia="en-US" w:bidi="ar-SA"/>
      </w:rPr>
    </w:lvl>
    <w:lvl w:ilvl="4" w:tplc="9B9A08E6">
      <w:numFmt w:val="bullet"/>
      <w:lvlText w:val="•"/>
      <w:lvlJc w:val="left"/>
      <w:pPr>
        <w:ind w:left="4304" w:hanging="359"/>
      </w:pPr>
      <w:rPr>
        <w:rFonts w:hint="default"/>
        <w:lang w:val="en-AU" w:eastAsia="en-US" w:bidi="ar-SA"/>
      </w:rPr>
    </w:lvl>
    <w:lvl w:ilvl="5" w:tplc="BF0CBA5C">
      <w:numFmt w:val="bullet"/>
      <w:lvlText w:val="•"/>
      <w:lvlJc w:val="left"/>
      <w:pPr>
        <w:ind w:left="5265" w:hanging="359"/>
      </w:pPr>
      <w:rPr>
        <w:rFonts w:hint="default"/>
        <w:lang w:val="en-AU" w:eastAsia="en-US" w:bidi="ar-SA"/>
      </w:rPr>
    </w:lvl>
    <w:lvl w:ilvl="6" w:tplc="04F6CA94">
      <w:numFmt w:val="bullet"/>
      <w:lvlText w:val="•"/>
      <w:lvlJc w:val="left"/>
      <w:pPr>
        <w:ind w:left="6226" w:hanging="359"/>
      </w:pPr>
      <w:rPr>
        <w:rFonts w:hint="default"/>
        <w:lang w:val="en-AU" w:eastAsia="en-US" w:bidi="ar-SA"/>
      </w:rPr>
    </w:lvl>
    <w:lvl w:ilvl="7" w:tplc="461610FC">
      <w:numFmt w:val="bullet"/>
      <w:lvlText w:val="•"/>
      <w:lvlJc w:val="left"/>
      <w:pPr>
        <w:ind w:left="7187" w:hanging="359"/>
      </w:pPr>
      <w:rPr>
        <w:rFonts w:hint="default"/>
        <w:lang w:val="en-AU" w:eastAsia="en-US" w:bidi="ar-SA"/>
      </w:rPr>
    </w:lvl>
    <w:lvl w:ilvl="8" w:tplc="F40AD402">
      <w:numFmt w:val="bullet"/>
      <w:lvlText w:val="•"/>
      <w:lvlJc w:val="left"/>
      <w:pPr>
        <w:ind w:left="8148" w:hanging="359"/>
      </w:pPr>
      <w:rPr>
        <w:rFonts w:hint="default"/>
        <w:lang w:val="en-AU" w:eastAsia="en-US" w:bidi="ar-SA"/>
      </w:rPr>
    </w:lvl>
  </w:abstractNum>
  <w:abstractNum w:abstractNumId="24" w15:restartNumberingAfterBreak="0">
    <w:nsid w:val="432B7903"/>
    <w:multiLevelType w:val="hybridMultilevel"/>
    <w:tmpl w:val="1F3E1380"/>
    <w:lvl w:ilvl="0" w:tplc="AFE0B72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8094893"/>
    <w:multiLevelType w:val="hybridMultilevel"/>
    <w:tmpl w:val="A0123DC8"/>
    <w:lvl w:ilvl="0" w:tplc="0C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9057BF"/>
    <w:multiLevelType w:val="hybridMultilevel"/>
    <w:tmpl w:val="56BE342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0009B2"/>
    <w:multiLevelType w:val="hybridMultilevel"/>
    <w:tmpl w:val="599041C2"/>
    <w:lvl w:ilvl="0" w:tplc="FA427F88">
      <w:numFmt w:val="bullet"/>
      <w:lvlText w:val=""/>
      <w:lvlJc w:val="left"/>
      <w:pPr>
        <w:ind w:left="472" w:hanging="360"/>
      </w:pPr>
      <w:rPr>
        <w:rFonts w:ascii="Symbol" w:eastAsia="Symbol" w:hAnsi="Symbol" w:cs="Symbol" w:hint="default"/>
        <w:b w:val="0"/>
        <w:bCs w:val="0"/>
        <w:i w:val="0"/>
        <w:iCs w:val="0"/>
        <w:spacing w:val="0"/>
        <w:w w:val="100"/>
        <w:sz w:val="22"/>
        <w:szCs w:val="22"/>
        <w:lang w:val="en-US" w:eastAsia="en-US" w:bidi="ar-SA"/>
      </w:rPr>
    </w:lvl>
    <w:lvl w:ilvl="1" w:tplc="2A9ABE5C">
      <w:numFmt w:val="bullet"/>
      <w:lvlText w:val="o"/>
      <w:lvlJc w:val="left"/>
      <w:pPr>
        <w:ind w:left="832" w:hanging="360"/>
      </w:pPr>
      <w:rPr>
        <w:rFonts w:ascii="Courier New" w:eastAsia="Courier New" w:hAnsi="Courier New" w:cs="Courier New" w:hint="default"/>
        <w:b w:val="0"/>
        <w:bCs w:val="0"/>
        <w:i w:val="0"/>
        <w:iCs w:val="0"/>
        <w:spacing w:val="0"/>
        <w:w w:val="100"/>
        <w:sz w:val="22"/>
        <w:szCs w:val="22"/>
        <w:lang w:val="en-US" w:eastAsia="en-US" w:bidi="ar-SA"/>
      </w:rPr>
    </w:lvl>
    <w:lvl w:ilvl="2" w:tplc="70F0233A">
      <w:numFmt w:val="bullet"/>
      <w:lvlText w:val="•"/>
      <w:lvlJc w:val="left"/>
      <w:pPr>
        <w:ind w:left="1842" w:hanging="360"/>
      </w:pPr>
      <w:rPr>
        <w:lang w:val="en-US" w:eastAsia="en-US" w:bidi="ar-SA"/>
      </w:rPr>
    </w:lvl>
    <w:lvl w:ilvl="3" w:tplc="CAA82EC6">
      <w:numFmt w:val="bullet"/>
      <w:lvlText w:val="•"/>
      <w:lvlJc w:val="left"/>
      <w:pPr>
        <w:ind w:left="2844" w:hanging="360"/>
      </w:pPr>
      <w:rPr>
        <w:lang w:val="en-US" w:eastAsia="en-US" w:bidi="ar-SA"/>
      </w:rPr>
    </w:lvl>
    <w:lvl w:ilvl="4" w:tplc="B82C214C">
      <w:numFmt w:val="bullet"/>
      <w:lvlText w:val="•"/>
      <w:lvlJc w:val="left"/>
      <w:pPr>
        <w:ind w:left="3846" w:hanging="360"/>
      </w:pPr>
      <w:rPr>
        <w:lang w:val="en-US" w:eastAsia="en-US" w:bidi="ar-SA"/>
      </w:rPr>
    </w:lvl>
    <w:lvl w:ilvl="5" w:tplc="D7A42646">
      <w:numFmt w:val="bullet"/>
      <w:lvlText w:val="•"/>
      <w:lvlJc w:val="left"/>
      <w:pPr>
        <w:ind w:left="4848" w:hanging="360"/>
      </w:pPr>
      <w:rPr>
        <w:lang w:val="en-US" w:eastAsia="en-US" w:bidi="ar-SA"/>
      </w:rPr>
    </w:lvl>
    <w:lvl w:ilvl="6" w:tplc="C5D07894">
      <w:numFmt w:val="bullet"/>
      <w:lvlText w:val="•"/>
      <w:lvlJc w:val="left"/>
      <w:pPr>
        <w:ind w:left="5851" w:hanging="360"/>
      </w:pPr>
      <w:rPr>
        <w:lang w:val="en-US" w:eastAsia="en-US" w:bidi="ar-SA"/>
      </w:rPr>
    </w:lvl>
    <w:lvl w:ilvl="7" w:tplc="675EE032">
      <w:numFmt w:val="bullet"/>
      <w:lvlText w:val="•"/>
      <w:lvlJc w:val="left"/>
      <w:pPr>
        <w:ind w:left="6853" w:hanging="360"/>
      </w:pPr>
      <w:rPr>
        <w:lang w:val="en-US" w:eastAsia="en-US" w:bidi="ar-SA"/>
      </w:rPr>
    </w:lvl>
    <w:lvl w:ilvl="8" w:tplc="9A38DBB0">
      <w:numFmt w:val="bullet"/>
      <w:lvlText w:val="•"/>
      <w:lvlJc w:val="left"/>
      <w:pPr>
        <w:ind w:left="7855" w:hanging="360"/>
      </w:pPr>
      <w:rPr>
        <w:lang w:val="en-US" w:eastAsia="en-US" w:bidi="ar-SA"/>
      </w:rPr>
    </w:lvl>
  </w:abstractNum>
  <w:abstractNum w:abstractNumId="28" w15:restartNumberingAfterBreak="0">
    <w:nsid w:val="517E21FE"/>
    <w:multiLevelType w:val="hybridMultilevel"/>
    <w:tmpl w:val="94261F92"/>
    <w:lvl w:ilvl="0" w:tplc="0C09000F">
      <w:start w:val="1"/>
      <w:numFmt w:val="decimal"/>
      <w:lvlText w:val="%1."/>
      <w:lvlJc w:val="left"/>
      <w:pPr>
        <w:tabs>
          <w:tab w:val="num" w:pos="360"/>
        </w:tabs>
        <w:ind w:left="360" w:hanging="360"/>
      </w:pPr>
      <w:rPr>
        <w:rFonts w:hint="default"/>
        <w:sz w:val="20"/>
        <w:szCs w:val="20"/>
      </w:rPr>
    </w:lvl>
    <w:lvl w:ilvl="1" w:tplc="0C090003" w:tentative="1">
      <w:start w:val="1"/>
      <w:numFmt w:val="bullet"/>
      <w:lvlText w:val="o"/>
      <w:lvlJc w:val="left"/>
      <w:pPr>
        <w:tabs>
          <w:tab w:val="num" w:pos="1213"/>
        </w:tabs>
        <w:ind w:left="1213" w:hanging="360"/>
      </w:pPr>
      <w:rPr>
        <w:rFonts w:ascii="Courier New" w:hAnsi="Courier New" w:cs="Courier New" w:hint="default"/>
      </w:rPr>
    </w:lvl>
    <w:lvl w:ilvl="2" w:tplc="0C090005" w:tentative="1">
      <w:start w:val="1"/>
      <w:numFmt w:val="bullet"/>
      <w:lvlText w:val=""/>
      <w:lvlJc w:val="left"/>
      <w:pPr>
        <w:tabs>
          <w:tab w:val="num" w:pos="1933"/>
        </w:tabs>
        <w:ind w:left="1933" w:hanging="360"/>
      </w:pPr>
      <w:rPr>
        <w:rFonts w:ascii="Wingdings" w:hAnsi="Wingdings" w:hint="default"/>
      </w:rPr>
    </w:lvl>
    <w:lvl w:ilvl="3" w:tplc="0C090001" w:tentative="1">
      <w:start w:val="1"/>
      <w:numFmt w:val="bullet"/>
      <w:lvlText w:val=""/>
      <w:lvlJc w:val="left"/>
      <w:pPr>
        <w:tabs>
          <w:tab w:val="num" w:pos="2653"/>
        </w:tabs>
        <w:ind w:left="2653" w:hanging="360"/>
      </w:pPr>
      <w:rPr>
        <w:rFonts w:ascii="Symbol" w:hAnsi="Symbol" w:hint="default"/>
      </w:rPr>
    </w:lvl>
    <w:lvl w:ilvl="4" w:tplc="0C090003" w:tentative="1">
      <w:start w:val="1"/>
      <w:numFmt w:val="bullet"/>
      <w:lvlText w:val="o"/>
      <w:lvlJc w:val="left"/>
      <w:pPr>
        <w:tabs>
          <w:tab w:val="num" w:pos="3373"/>
        </w:tabs>
        <w:ind w:left="3373" w:hanging="360"/>
      </w:pPr>
      <w:rPr>
        <w:rFonts w:ascii="Courier New" w:hAnsi="Courier New" w:cs="Courier New" w:hint="default"/>
      </w:rPr>
    </w:lvl>
    <w:lvl w:ilvl="5" w:tplc="0C090005" w:tentative="1">
      <w:start w:val="1"/>
      <w:numFmt w:val="bullet"/>
      <w:lvlText w:val=""/>
      <w:lvlJc w:val="left"/>
      <w:pPr>
        <w:tabs>
          <w:tab w:val="num" w:pos="4093"/>
        </w:tabs>
        <w:ind w:left="4093" w:hanging="360"/>
      </w:pPr>
      <w:rPr>
        <w:rFonts w:ascii="Wingdings" w:hAnsi="Wingdings" w:hint="default"/>
      </w:rPr>
    </w:lvl>
    <w:lvl w:ilvl="6" w:tplc="0C090001" w:tentative="1">
      <w:start w:val="1"/>
      <w:numFmt w:val="bullet"/>
      <w:lvlText w:val=""/>
      <w:lvlJc w:val="left"/>
      <w:pPr>
        <w:tabs>
          <w:tab w:val="num" w:pos="4813"/>
        </w:tabs>
        <w:ind w:left="4813" w:hanging="360"/>
      </w:pPr>
      <w:rPr>
        <w:rFonts w:ascii="Symbol" w:hAnsi="Symbol" w:hint="default"/>
      </w:rPr>
    </w:lvl>
    <w:lvl w:ilvl="7" w:tplc="0C090003" w:tentative="1">
      <w:start w:val="1"/>
      <w:numFmt w:val="bullet"/>
      <w:lvlText w:val="o"/>
      <w:lvlJc w:val="left"/>
      <w:pPr>
        <w:tabs>
          <w:tab w:val="num" w:pos="5533"/>
        </w:tabs>
        <w:ind w:left="5533" w:hanging="360"/>
      </w:pPr>
      <w:rPr>
        <w:rFonts w:ascii="Courier New" w:hAnsi="Courier New" w:cs="Courier New" w:hint="default"/>
      </w:rPr>
    </w:lvl>
    <w:lvl w:ilvl="8" w:tplc="0C090005" w:tentative="1">
      <w:start w:val="1"/>
      <w:numFmt w:val="bullet"/>
      <w:lvlText w:val=""/>
      <w:lvlJc w:val="left"/>
      <w:pPr>
        <w:tabs>
          <w:tab w:val="num" w:pos="6253"/>
        </w:tabs>
        <w:ind w:left="6253" w:hanging="360"/>
      </w:pPr>
      <w:rPr>
        <w:rFonts w:ascii="Wingdings" w:hAnsi="Wingdings" w:hint="default"/>
      </w:rPr>
    </w:lvl>
  </w:abstractNum>
  <w:abstractNum w:abstractNumId="29" w15:restartNumberingAfterBreak="0">
    <w:nsid w:val="537C0266"/>
    <w:multiLevelType w:val="hybridMultilevel"/>
    <w:tmpl w:val="552CF39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64232E"/>
    <w:multiLevelType w:val="hybridMultilevel"/>
    <w:tmpl w:val="AD88CBF8"/>
    <w:lvl w:ilvl="0" w:tplc="6076E4F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B1EEF6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D063F7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C54EC0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C1EF61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21072A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09875A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A66B9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76E31B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6CF7D09"/>
    <w:multiLevelType w:val="hybridMultilevel"/>
    <w:tmpl w:val="2ED86DE8"/>
    <w:lvl w:ilvl="0" w:tplc="5ACC9E2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A617B"/>
    <w:multiLevelType w:val="hybridMultilevel"/>
    <w:tmpl w:val="E80EE534"/>
    <w:lvl w:ilvl="0" w:tplc="BDBC4EC0">
      <w:start w:val="1"/>
      <w:numFmt w:val="decimal"/>
      <w:lvlText w:val="%1."/>
      <w:lvlJc w:val="left"/>
      <w:pPr>
        <w:tabs>
          <w:tab w:val="num" w:pos="720"/>
        </w:tabs>
        <w:ind w:left="720" w:hanging="360"/>
      </w:pPr>
      <w:rPr>
        <w:rFonts w:hint="default"/>
      </w:rPr>
    </w:lvl>
    <w:lvl w:ilvl="1" w:tplc="AFE0B720">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F96901"/>
    <w:multiLevelType w:val="hybridMultilevel"/>
    <w:tmpl w:val="4D1EDA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0444AE6"/>
    <w:multiLevelType w:val="hybridMultilevel"/>
    <w:tmpl w:val="4B08D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EB4E2F"/>
    <w:multiLevelType w:val="hybridMultilevel"/>
    <w:tmpl w:val="554817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0D603E"/>
    <w:multiLevelType w:val="hybridMultilevel"/>
    <w:tmpl w:val="0FD8235E"/>
    <w:lvl w:ilvl="0" w:tplc="5ACC9E2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DF3544"/>
    <w:multiLevelType w:val="hybridMultilevel"/>
    <w:tmpl w:val="6EB2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DF471D"/>
    <w:multiLevelType w:val="hybridMultilevel"/>
    <w:tmpl w:val="B644D5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A96A26"/>
    <w:multiLevelType w:val="hybridMultilevel"/>
    <w:tmpl w:val="25F23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B26426F"/>
    <w:multiLevelType w:val="hybridMultilevel"/>
    <w:tmpl w:val="B54A8082"/>
    <w:lvl w:ilvl="0" w:tplc="AFE0B72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4F2B28"/>
    <w:multiLevelType w:val="hybridMultilevel"/>
    <w:tmpl w:val="C594379A"/>
    <w:lvl w:ilvl="0" w:tplc="889C58C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F02E5E"/>
    <w:multiLevelType w:val="hybridMultilevel"/>
    <w:tmpl w:val="451CA85E"/>
    <w:lvl w:ilvl="0" w:tplc="5ACC9E2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547CE9"/>
    <w:multiLevelType w:val="hybridMultilevel"/>
    <w:tmpl w:val="98E8804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47690617">
    <w:abstractNumId w:val="19"/>
  </w:num>
  <w:num w:numId="2" w16cid:durableId="1275165344">
    <w:abstractNumId w:val="9"/>
  </w:num>
  <w:num w:numId="3" w16cid:durableId="41709148">
    <w:abstractNumId w:val="3"/>
  </w:num>
  <w:num w:numId="4" w16cid:durableId="1248539369">
    <w:abstractNumId w:val="40"/>
  </w:num>
  <w:num w:numId="5" w16cid:durableId="1590970274">
    <w:abstractNumId w:val="26"/>
  </w:num>
  <w:num w:numId="6" w16cid:durableId="635524689">
    <w:abstractNumId w:val="6"/>
  </w:num>
  <w:num w:numId="7" w16cid:durableId="1301809445">
    <w:abstractNumId w:val="22"/>
  </w:num>
  <w:num w:numId="8" w16cid:durableId="1046953524">
    <w:abstractNumId w:val="21"/>
  </w:num>
  <w:num w:numId="9" w16cid:durableId="1045258752">
    <w:abstractNumId w:val="7"/>
  </w:num>
  <w:num w:numId="10" w16cid:durableId="1192495528">
    <w:abstractNumId w:val="12"/>
  </w:num>
  <w:num w:numId="11" w16cid:durableId="90980607">
    <w:abstractNumId w:val="38"/>
  </w:num>
  <w:num w:numId="12" w16cid:durableId="1994483583">
    <w:abstractNumId w:val="35"/>
  </w:num>
  <w:num w:numId="13" w16cid:durableId="2025017476">
    <w:abstractNumId w:val="10"/>
  </w:num>
  <w:num w:numId="14" w16cid:durableId="2113358061">
    <w:abstractNumId w:val="28"/>
  </w:num>
  <w:num w:numId="15" w16cid:durableId="1666395364">
    <w:abstractNumId w:val="4"/>
  </w:num>
  <w:num w:numId="16" w16cid:durableId="1622419651">
    <w:abstractNumId w:val="17"/>
  </w:num>
  <w:num w:numId="17" w16cid:durableId="307780345">
    <w:abstractNumId w:val="8"/>
  </w:num>
  <w:num w:numId="18" w16cid:durableId="742795136">
    <w:abstractNumId w:val="32"/>
  </w:num>
  <w:num w:numId="19" w16cid:durableId="1255432221">
    <w:abstractNumId w:val="1"/>
  </w:num>
  <w:num w:numId="20" w16cid:durableId="1384912507">
    <w:abstractNumId w:val="18"/>
  </w:num>
  <w:num w:numId="21" w16cid:durableId="1062021240">
    <w:abstractNumId w:val="20"/>
  </w:num>
  <w:num w:numId="22" w16cid:durableId="1898278688">
    <w:abstractNumId w:val="42"/>
  </w:num>
  <w:num w:numId="23" w16cid:durableId="975600076">
    <w:abstractNumId w:val="31"/>
  </w:num>
  <w:num w:numId="24" w16cid:durableId="1266232770">
    <w:abstractNumId w:val="36"/>
  </w:num>
  <w:num w:numId="25" w16cid:durableId="804935560">
    <w:abstractNumId w:val="43"/>
  </w:num>
  <w:num w:numId="26" w16cid:durableId="1654524247">
    <w:abstractNumId w:val="11"/>
  </w:num>
  <w:num w:numId="27" w16cid:durableId="728114349">
    <w:abstractNumId w:val="24"/>
  </w:num>
  <w:num w:numId="28" w16cid:durableId="1774589732">
    <w:abstractNumId w:val="16"/>
  </w:num>
  <w:num w:numId="29" w16cid:durableId="741179237">
    <w:abstractNumId w:val="41"/>
  </w:num>
  <w:num w:numId="30" w16cid:durableId="1651207061">
    <w:abstractNumId w:val="29"/>
  </w:num>
  <w:num w:numId="31" w16cid:durableId="11353688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9339768">
    <w:abstractNumId w:val="0"/>
  </w:num>
  <w:num w:numId="33" w16cid:durableId="1825856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983432">
    <w:abstractNumId w:val="5"/>
  </w:num>
  <w:num w:numId="35" w16cid:durableId="1046830613">
    <w:abstractNumId w:val="14"/>
  </w:num>
  <w:num w:numId="36" w16cid:durableId="1745763523">
    <w:abstractNumId w:val="33"/>
  </w:num>
  <w:num w:numId="37" w16cid:durableId="1769696226">
    <w:abstractNumId w:val="34"/>
  </w:num>
  <w:num w:numId="38" w16cid:durableId="366100329">
    <w:abstractNumId w:val="15"/>
  </w:num>
  <w:num w:numId="39" w16cid:durableId="131019007">
    <w:abstractNumId w:val="39"/>
  </w:num>
  <w:num w:numId="40" w16cid:durableId="1587114319">
    <w:abstractNumId w:val="13"/>
  </w:num>
  <w:num w:numId="41" w16cid:durableId="795215930">
    <w:abstractNumId w:val="23"/>
  </w:num>
  <w:num w:numId="42" w16cid:durableId="1071077541">
    <w:abstractNumId w:val="37"/>
  </w:num>
  <w:num w:numId="43" w16cid:durableId="1477600689">
    <w:abstractNumId w:val="30"/>
  </w:num>
  <w:num w:numId="44" w16cid:durableId="1459883952">
    <w:abstractNumId w:val="2"/>
  </w:num>
  <w:num w:numId="45" w16cid:durableId="46802194">
    <w:abstractNumId w:val="25"/>
  </w:num>
  <w:num w:numId="46" w16cid:durableId="1966500480">
    <w:abstractNumId w:val="27"/>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8B"/>
    <w:rsid w:val="00003DFF"/>
    <w:rsid w:val="00025493"/>
    <w:rsid w:val="0003267B"/>
    <w:rsid w:val="00032F7D"/>
    <w:rsid w:val="00036F88"/>
    <w:rsid w:val="00046CB5"/>
    <w:rsid w:val="00052E4F"/>
    <w:rsid w:val="00053E8B"/>
    <w:rsid w:val="000551E6"/>
    <w:rsid w:val="000639C4"/>
    <w:rsid w:val="000644C2"/>
    <w:rsid w:val="00071F6E"/>
    <w:rsid w:val="000721E0"/>
    <w:rsid w:val="0008348B"/>
    <w:rsid w:val="00085DF0"/>
    <w:rsid w:val="00090567"/>
    <w:rsid w:val="00094715"/>
    <w:rsid w:val="000A2188"/>
    <w:rsid w:val="000A21B1"/>
    <w:rsid w:val="000B24D7"/>
    <w:rsid w:val="000C1C2C"/>
    <w:rsid w:val="000C503F"/>
    <w:rsid w:val="000D0289"/>
    <w:rsid w:val="000D6284"/>
    <w:rsid w:val="000E18E0"/>
    <w:rsid w:val="000E43B2"/>
    <w:rsid w:val="000F0E9C"/>
    <w:rsid w:val="00101912"/>
    <w:rsid w:val="00106633"/>
    <w:rsid w:val="00106F03"/>
    <w:rsid w:val="001070DD"/>
    <w:rsid w:val="00113472"/>
    <w:rsid w:val="00114F58"/>
    <w:rsid w:val="00117F0F"/>
    <w:rsid w:val="00120185"/>
    <w:rsid w:val="00124944"/>
    <w:rsid w:val="001332E5"/>
    <w:rsid w:val="00134B59"/>
    <w:rsid w:val="00151655"/>
    <w:rsid w:val="00152DF9"/>
    <w:rsid w:val="00152E4D"/>
    <w:rsid w:val="0015518F"/>
    <w:rsid w:val="001553C1"/>
    <w:rsid w:val="00161E77"/>
    <w:rsid w:val="00161E80"/>
    <w:rsid w:val="0017408D"/>
    <w:rsid w:val="00174B9E"/>
    <w:rsid w:val="00176A50"/>
    <w:rsid w:val="001776E1"/>
    <w:rsid w:val="00177B44"/>
    <w:rsid w:val="0018690F"/>
    <w:rsid w:val="0019568C"/>
    <w:rsid w:val="001968C8"/>
    <w:rsid w:val="001A3101"/>
    <w:rsid w:val="001A353D"/>
    <w:rsid w:val="001A6462"/>
    <w:rsid w:val="001C1F66"/>
    <w:rsid w:val="001C24A4"/>
    <w:rsid w:val="001C4C84"/>
    <w:rsid w:val="001C6FF4"/>
    <w:rsid w:val="001C7337"/>
    <w:rsid w:val="001D1C7C"/>
    <w:rsid w:val="001D4C25"/>
    <w:rsid w:val="001E24CF"/>
    <w:rsid w:val="001E7C87"/>
    <w:rsid w:val="002046B8"/>
    <w:rsid w:val="00204AA9"/>
    <w:rsid w:val="00211271"/>
    <w:rsid w:val="0021320A"/>
    <w:rsid w:val="00225F1C"/>
    <w:rsid w:val="00237AC9"/>
    <w:rsid w:val="00237BE5"/>
    <w:rsid w:val="00241337"/>
    <w:rsid w:val="00241F02"/>
    <w:rsid w:val="002433AC"/>
    <w:rsid w:val="00243581"/>
    <w:rsid w:val="002452DE"/>
    <w:rsid w:val="00246B4E"/>
    <w:rsid w:val="0024762E"/>
    <w:rsid w:val="002612A1"/>
    <w:rsid w:val="00266940"/>
    <w:rsid w:val="00273D10"/>
    <w:rsid w:val="00273DA3"/>
    <w:rsid w:val="002744CA"/>
    <w:rsid w:val="00286367"/>
    <w:rsid w:val="0029124F"/>
    <w:rsid w:val="002944E4"/>
    <w:rsid w:val="00297D8A"/>
    <w:rsid w:val="002A769C"/>
    <w:rsid w:val="002B0470"/>
    <w:rsid w:val="002B6A42"/>
    <w:rsid w:val="002B6BE7"/>
    <w:rsid w:val="002B6FA7"/>
    <w:rsid w:val="002C07B9"/>
    <w:rsid w:val="002D11F6"/>
    <w:rsid w:val="002D1E6F"/>
    <w:rsid w:val="002D3E91"/>
    <w:rsid w:val="002D7D1E"/>
    <w:rsid w:val="002E3379"/>
    <w:rsid w:val="002F26CC"/>
    <w:rsid w:val="002F4E39"/>
    <w:rsid w:val="002F5DEA"/>
    <w:rsid w:val="0030463A"/>
    <w:rsid w:val="00314B36"/>
    <w:rsid w:val="00314F51"/>
    <w:rsid w:val="00315886"/>
    <w:rsid w:val="00316848"/>
    <w:rsid w:val="00324280"/>
    <w:rsid w:val="00325620"/>
    <w:rsid w:val="00326750"/>
    <w:rsid w:val="0033404F"/>
    <w:rsid w:val="0033731E"/>
    <w:rsid w:val="0034415D"/>
    <w:rsid w:val="00344289"/>
    <w:rsid w:val="00345216"/>
    <w:rsid w:val="00345D7D"/>
    <w:rsid w:val="00346385"/>
    <w:rsid w:val="00347A86"/>
    <w:rsid w:val="003526A9"/>
    <w:rsid w:val="0036047D"/>
    <w:rsid w:val="00363FC2"/>
    <w:rsid w:val="00367BA7"/>
    <w:rsid w:val="003707E3"/>
    <w:rsid w:val="00370E60"/>
    <w:rsid w:val="0037378A"/>
    <w:rsid w:val="00376F0C"/>
    <w:rsid w:val="003842AD"/>
    <w:rsid w:val="00384DAB"/>
    <w:rsid w:val="00390168"/>
    <w:rsid w:val="00392201"/>
    <w:rsid w:val="003A3B88"/>
    <w:rsid w:val="003B0422"/>
    <w:rsid w:val="003B5B29"/>
    <w:rsid w:val="003B77FE"/>
    <w:rsid w:val="003C2026"/>
    <w:rsid w:val="003C250D"/>
    <w:rsid w:val="003C74B8"/>
    <w:rsid w:val="003C7F8D"/>
    <w:rsid w:val="003E213F"/>
    <w:rsid w:val="003F2042"/>
    <w:rsid w:val="004016BA"/>
    <w:rsid w:val="00402FD0"/>
    <w:rsid w:val="00404ADF"/>
    <w:rsid w:val="004134C7"/>
    <w:rsid w:val="00414386"/>
    <w:rsid w:val="004313BC"/>
    <w:rsid w:val="00437BB5"/>
    <w:rsid w:val="004412D1"/>
    <w:rsid w:val="004433B1"/>
    <w:rsid w:val="004476EE"/>
    <w:rsid w:val="004542CD"/>
    <w:rsid w:val="0046484A"/>
    <w:rsid w:val="00470B46"/>
    <w:rsid w:val="00477E70"/>
    <w:rsid w:val="004813F2"/>
    <w:rsid w:val="00487E51"/>
    <w:rsid w:val="00490698"/>
    <w:rsid w:val="004A5643"/>
    <w:rsid w:val="004A6E39"/>
    <w:rsid w:val="004A77B4"/>
    <w:rsid w:val="004B017F"/>
    <w:rsid w:val="004C0A82"/>
    <w:rsid w:val="004C370F"/>
    <w:rsid w:val="004C72C8"/>
    <w:rsid w:val="004D31C8"/>
    <w:rsid w:val="004D7649"/>
    <w:rsid w:val="004D7AAC"/>
    <w:rsid w:val="004E050E"/>
    <w:rsid w:val="00505E52"/>
    <w:rsid w:val="00506F6E"/>
    <w:rsid w:val="005139B8"/>
    <w:rsid w:val="005254A8"/>
    <w:rsid w:val="00526CE2"/>
    <w:rsid w:val="00527E1A"/>
    <w:rsid w:val="00540616"/>
    <w:rsid w:val="00541F8A"/>
    <w:rsid w:val="00542000"/>
    <w:rsid w:val="005452BC"/>
    <w:rsid w:val="005459E7"/>
    <w:rsid w:val="00560052"/>
    <w:rsid w:val="00560935"/>
    <w:rsid w:val="005619DA"/>
    <w:rsid w:val="005676F9"/>
    <w:rsid w:val="00570DCA"/>
    <w:rsid w:val="00574461"/>
    <w:rsid w:val="00576244"/>
    <w:rsid w:val="00581B83"/>
    <w:rsid w:val="00581F3D"/>
    <w:rsid w:val="005953C5"/>
    <w:rsid w:val="005A3AA2"/>
    <w:rsid w:val="005A46E7"/>
    <w:rsid w:val="005A5FB1"/>
    <w:rsid w:val="005B28F9"/>
    <w:rsid w:val="005C4937"/>
    <w:rsid w:val="005C6375"/>
    <w:rsid w:val="005C756C"/>
    <w:rsid w:val="005E28FE"/>
    <w:rsid w:val="005E4508"/>
    <w:rsid w:val="005E4DF0"/>
    <w:rsid w:val="005F117F"/>
    <w:rsid w:val="005F1373"/>
    <w:rsid w:val="005F26C3"/>
    <w:rsid w:val="005F317C"/>
    <w:rsid w:val="00605E86"/>
    <w:rsid w:val="00606062"/>
    <w:rsid w:val="00611B7B"/>
    <w:rsid w:val="006137D6"/>
    <w:rsid w:val="00613999"/>
    <w:rsid w:val="00616C92"/>
    <w:rsid w:val="0063582A"/>
    <w:rsid w:val="00642881"/>
    <w:rsid w:val="00657EA1"/>
    <w:rsid w:val="00661E0A"/>
    <w:rsid w:val="006633D6"/>
    <w:rsid w:val="00665626"/>
    <w:rsid w:val="006659E3"/>
    <w:rsid w:val="006670E2"/>
    <w:rsid w:val="00670074"/>
    <w:rsid w:val="00671100"/>
    <w:rsid w:val="006716A7"/>
    <w:rsid w:val="006729FC"/>
    <w:rsid w:val="00672A74"/>
    <w:rsid w:val="00673A8A"/>
    <w:rsid w:val="00675E18"/>
    <w:rsid w:val="0068527A"/>
    <w:rsid w:val="00691773"/>
    <w:rsid w:val="006A14E4"/>
    <w:rsid w:val="006A7A2D"/>
    <w:rsid w:val="006B43F9"/>
    <w:rsid w:val="006B7374"/>
    <w:rsid w:val="006C46E7"/>
    <w:rsid w:val="006C63AC"/>
    <w:rsid w:val="006C6F8A"/>
    <w:rsid w:val="006D65B1"/>
    <w:rsid w:val="006D6CE4"/>
    <w:rsid w:val="006E4910"/>
    <w:rsid w:val="006E515A"/>
    <w:rsid w:val="006E6B9E"/>
    <w:rsid w:val="006E6FEA"/>
    <w:rsid w:val="006F1DE3"/>
    <w:rsid w:val="00711D51"/>
    <w:rsid w:val="007126F7"/>
    <w:rsid w:val="00713D6B"/>
    <w:rsid w:val="00721F2C"/>
    <w:rsid w:val="00724327"/>
    <w:rsid w:val="0073071E"/>
    <w:rsid w:val="0073301F"/>
    <w:rsid w:val="00733B07"/>
    <w:rsid w:val="007351E8"/>
    <w:rsid w:val="00743CF0"/>
    <w:rsid w:val="00747FE4"/>
    <w:rsid w:val="00751D1A"/>
    <w:rsid w:val="00754410"/>
    <w:rsid w:val="00757E09"/>
    <w:rsid w:val="007606FD"/>
    <w:rsid w:val="00760A64"/>
    <w:rsid w:val="00771238"/>
    <w:rsid w:val="00771292"/>
    <w:rsid w:val="0077386C"/>
    <w:rsid w:val="00782E6A"/>
    <w:rsid w:val="0078484F"/>
    <w:rsid w:val="00787F4F"/>
    <w:rsid w:val="0079336F"/>
    <w:rsid w:val="00793E5E"/>
    <w:rsid w:val="00794410"/>
    <w:rsid w:val="00794425"/>
    <w:rsid w:val="007A1A74"/>
    <w:rsid w:val="007B2BD6"/>
    <w:rsid w:val="007C2D1A"/>
    <w:rsid w:val="007C2E9A"/>
    <w:rsid w:val="007C4F01"/>
    <w:rsid w:val="007D236A"/>
    <w:rsid w:val="007E1806"/>
    <w:rsid w:val="007E2358"/>
    <w:rsid w:val="007E36D7"/>
    <w:rsid w:val="007E72EF"/>
    <w:rsid w:val="007F20CE"/>
    <w:rsid w:val="007F28EE"/>
    <w:rsid w:val="007F6E04"/>
    <w:rsid w:val="008014FF"/>
    <w:rsid w:val="0080420F"/>
    <w:rsid w:val="00804CCF"/>
    <w:rsid w:val="00810198"/>
    <w:rsid w:val="008104FC"/>
    <w:rsid w:val="0082292C"/>
    <w:rsid w:val="00822AD1"/>
    <w:rsid w:val="00823396"/>
    <w:rsid w:val="0083177C"/>
    <w:rsid w:val="00831D55"/>
    <w:rsid w:val="008325FA"/>
    <w:rsid w:val="00835705"/>
    <w:rsid w:val="008403F2"/>
    <w:rsid w:val="00840B08"/>
    <w:rsid w:val="00854A05"/>
    <w:rsid w:val="008560AE"/>
    <w:rsid w:val="0087480C"/>
    <w:rsid w:val="0087508C"/>
    <w:rsid w:val="008A1184"/>
    <w:rsid w:val="008A1E75"/>
    <w:rsid w:val="008A3759"/>
    <w:rsid w:val="008A65AE"/>
    <w:rsid w:val="008B658B"/>
    <w:rsid w:val="008C2417"/>
    <w:rsid w:val="008C2614"/>
    <w:rsid w:val="008C758C"/>
    <w:rsid w:val="008D199D"/>
    <w:rsid w:val="008E1C12"/>
    <w:rsid w:val="008E7DAD"/>
    <w:rsid w:val="008F71F7"/>
    <w:rsid w:val="009071F1"/>
    <w:rsid w:val="00910377"/>
    <w:rsid w:val="00920DD7"/>
    <w:rsid w:val="00922FE6"/>
    <w:rsid w:val="0092500A"/>
    <w:rsid w:val="00927EB6"/>
    <w:rsid w:val="009303BF"/>
    <w:rsid w:val="00930818"/>
    <w:rsid w:val="009378D8"/>
    <w:rsid w:val="00937C9C"/>
    <w:rsid w:val="009547B4"/>
    <w:rsid w:val="00960461"/>
    <w:rsid w:val="0096101A"/>
    <w:rsid w:val="00961796"/>
    <w:rsid w:val="00977037"/>
    <w:rsid w:val="00981E3A"/>
    <w:rsid w:val="00982B77"/>
    <w:rsid w:val="0099091C"/>
    <w:rsid w:val="00995E92"/>
    <w:rsid w:val="009A0C5D"/>
    <w:rsid w:val="009A0DCC"/>
    <w:rsid w:val="009A4425"/>
    <w:rsid w:val="009A5C36"/>
    <w:rsid w:val="009B67CF"/>
    <w:rsid w:val="009B7CD0"/>
    <w:rsid w:val="009C309B"/>
    <w:rsid w:val="009C4423"/>
    <w:rsid w:val="009D2FC7"/>
    <w:rsid w:val="009E0A82"/>
    <w:rsid w:val="009E1020"/>
    <w:rsid w:val="009E206B"/>
    <w:rsid w:val="009E4109"/>
    <w:rsid w:val="009F2E8E"/>
    <w:rsid w:val="009F62B1"/>
    <w:rsid w:val="00A06125"/>
    <w:rsid w:val="00A0768D"/>
    <w:rsid w:val="00A078F3"/>
    <w:rsid w:val="00A135FF"/>
    <w:rsid w:val="00A13861"/>
    <w:rsid w:val="00A3445D"/>
    <w:rsid w:val="00A36315"/>
    <w:rsid w:val="00A3654B"/>
    <w:rsid w:val="00A36DAE"/>
    <w:rsid w:val="00A41E0F"/>
    <w:rsid w:val="00A52FE5"/>
    <w:rsid w:val="00A5784E"/>
    <w:rsid w:val="00A62EB6"/>
    <w:rsid w:val="00A64539"/>
    <w:rsid w:val="00A66E26"/>
    <w:rsid w:val="00A67A73"/>
    <w:rsid w:val="00A70BAF"/>
    <w:rsid w:val="00A70C91"/>
    <w:rsid w:val="00A710AC"/>
    <w:rsid w:val="00A7498F"/>
    <w:rsid w:val="00A85BB2"/>
    <w:rsid w:val="00A90B1C"/>
    <w:rsid w:val="00A92470"/>
    <w:rsid w:val="00A94A05"/>
    <w:rsid w:val="00A9617A"/>
    <w:rsid w:val="00AA25A2"/>
    <w:rsid w:val="00AA471F"/>
    <w:rsid w:val="00AB39E1"/>
    <w:rsid w:val="00AB5AAE"/>
    <w:rsid w:val="00AB6C27"/>
    <w:rsid w:val="00AC0E04"/>
    <w:rsid w:val="00AC3476"/>
    <w:rsid w:val="00AC4CB6"/>
    <w:rsid w:val="00AC7F6E"/>
    <w:rsid w:val="00AD3AAE"/>
    <w:rsid w:val="00AE0175"/>
    <w:rsid w:val="00AE1D4C"/>
    <w:rsid w:val="00AE5673"/>
    <w:rsid w:val="00AE685E"/>
    <w:rsid w:val="00AF3027"/>
    <w:rsid w:val="00AF419F"/>
    <w:rsid w:val="00AF4772"/>
    <w:rsid w:val="00B010A7"/>
    <w:rsid w:val="00B035A9"/>
    <w:rsid w:val="00B103FE"/>
    <w:rsid w:val="00B13BC8"/>
    <w:rsid w:val="00B20FDC"/>
    <w:rsid w:val="00B25BE0"/>
    <w:rsid w:val="00B26DDD"/>
    <w:rsid w:val="00B3413F"/>
    <w:rsid w:val="00B463A1"/>
    <w:rsid w:val="00B47653"/>
    <w:rsid w:val="00B4780F"/>
    <w:rsid w:val="00B530AA"/>
    <w:rsid w:val="00B544E2"/>
    <w:rsid w:val="00B54571"/>
    <w:rsid w:val="00B61B2A"/>
    <w:rsid w:val="00B636B9"/>
    <w:rsid w:val="00B662F6"/>
    <w:rsid w:val="00B7666C"/>
    <w:rsid w:val="00B7671D"/>
    <w:rsid w:val="00B81849"/>
    <w:rsid w:val="00B93F73"/>
    <w:rsid w:val="00B96330"/>
    <w:rsid w:val="00BA167B"/>
    <w:rsid w:val="00BA7EDC"/>
    <w:rsid w:val="00BB5FCF"/>
    <w:rsid w:val="00BB758D"/>
    <w:rsid w:val="00BC3C38"/>
    <w:rsid w:val="00BC49E1"/>
    <w:rsid w:val="00BD38E7"/>
    <w:rsid w:val="00BD4E6A"/>
    <w:rsid w:val="00BE1349"/>
    <w:rsid w:val="00BE238D"/>
    <w:rsid w:val="00BF6E92"/>
    <w:rsid w:val="00C062EE"/>
    <w:rsid w:val="00C074E8"/>
    <w:rsid w:val="00C201E2"/>
    <w:rsid w:val="00C22A90"/>
    <w:rsid w:val="00C24354"/>
    <w:rsid w:val="00C27126"/>
    <w:rsid w:val="00C31CE1"/>
    <w:rsid w:val="00C36844"/>
    <w:rsid w:val="00C417FA"/>
    <w:rsid w:val="00C4295D"/>
    <w:rsid w:val="00C44CDF"/>
    <w:rsid w:val="00C45E03"/>
    <w:rsid w:val="00C50E15"/>
    <w:rsid w:val="00C63AD9"/>
    <w:rsid w:val="00C65EDE"/>
    <w:rsid w:val="00C727B4"/>
    <w:rsid w:val="00C849E5"/>
    <w:rsid w:val="00CA24DB"/>
    <w:rsid w:val="00CB54A0"/>
    <w:rsid w:val="00CC0A9F"/>
    <w:rsid w:val="00CD3440"/>
    <w:rsid w:val="00CE03FD"/>
    <w:rsid w:val="00CE09A6"/>
    <w:rsid w:val="00CE1B44"/>
    <w:rsid w:val="00CE46D9"/>
    <w:rsid w:val="00CE50D1"/>
    <w:rsid w:val="00D02034"/>
    <w:rsid w:val="00D0301B"/>
    <w:rsid w:val="00D06F9F"/>
    <w:rsid w:val="00D07290"/>
    <w:rsid w:val="00D1148A"/>
    <w:rsid w:val="00D1571C"/>
    <w:rsid w:val="00D15726"/>
    <w:rsid w:val="00D233E2"/>
    <w:rsid w:val="00D24598"/>
    <w:rsid w:val="00D24E21"/>
    <w:rsid w:val="00D30CE6"/>
    <w:rsid w:val="00D34CBD"/>
    <w:rsid w:val="00D364E8"/>
    <w:rsid w:val="00D412EA"/>
    <w:rsid w:val="00D430C9"/>
    <w:rsid w:val="00D435CF"/>
    <w:rsid w:val="00D436B4"/>
    <w:rsid w:val="00D448A2"/>
    <w:rsid w:val="00D46795"/>
    <w:rsid w:val="00D50E9C"/>
    <w:rsid w:val="00D57F82"/>
    <w:rsid w:val="00D60FA7"/>
    <w:rsid w:val="00D62152"/>
    <w:rsid w:val="00D6456E"/>
    <w:rsid w:val="00D702A9"/>
    <w:rsid w:val="00D70D30"/>
    <w:rsid w:val="00D71C9C"/>
    <w:rsid w:val="00D7287A"/>
    <w:rsid w:val="00D74FA1"/>
    <w:rsid w:val="00D75AEB"/>
    <w:rsid w:val="00D761B1"/>
    <w:rsid w:val="00D81179"/>
    <w:rsid w:val="00D84CD6"/>
    <w:rsid w:val="00D84FA0"/>
    <w:rsid w:val="00D84FE4"/>
    <w:rsid w:val="00D97BFA"/>
    <w:rsid w:val="00DC570C"/>
    <w:rsid w:val="00DD6216"/>
    <w:rsid w:val="00DE0072"/>
    <w:rsid w:val="00DF073A"/>
    <w:rsid w:val="00DF16E2"/>
    <w:rsid w:val="00DF25E4"/>
    <w:rsid w:val="00E00726"/>
    <w:rsid w:val="00E11936"/>
    <w:rsid w:val="00E128CB"/>
    <w:rsid w:val="00E13526"/>
    <w:rsid w:val="00E14D9A"/>
    <w:rsid w:val="00E17FA9"/>
    <w:rsid w:val="00E36B2F"/>
    <w:rsid w:val="00E40A5E"/>
    <w:rsid w:val="00E43578"/>
    <w:rsid w:val="00E47CA9"/>
    <w:rsid w:val="00E519DA"/>
    <w:rsid w:val="00E64BFC"/>
    <w:rsid w:val="00E74DE7"/>
    <w:rsid w:val="00E81151"/>
    <w:rsid w:val="00E812C2"/>
    <w:rsid w:val="00E86BCD"/>
    <w:rsid w:val="00E90929"/>
    <w:rsid w:val="00E92BFC"/>
    <w:rsid w:val="00E93943"/>
    <w:rsid w:val="00EA672D"/>
    <w:rsid w:val="00EC15E3"/>
    <w:rsid w:val="00EC4685"/>
    <w:rsid w:val="00EC67AE"/>
    <w:rsid w:val="00EC7EBC"/>
    <w:rsid w:val="00ED25A6"/>
    <w:rsid w:val="00EF1D83"/>
    <w:rsid w:val="00EF4450"/>
    <w:rsid w:val="00EF7067"/>
    <w:rsid w:val="00F01E86"/>
    <w:rsid w:val="00F102C4"/>
    <w:rsid w:val="00F21BC1"/>
    <w:rsid w:val="00F21FB9"/>
    <w:rsid w:val="00F27F91"/>
    <w:rsid w:val="00F31F8A"/>
    <w:rsid w:val="00F36E68"/>
    <w:rsid w:val="00F5463F"/>
    <w:rsid w:val="00F551F4"/>
    <w:rsid w:val="00F60FA9"/>
    <w:rsid w:val="00F64EC8"/>
    <w:rsid w:val="00F71395"/>
    <w:rsid w:val="00F715AE"/>
    <w:rsid w:val="00F75AC9"/>
    <w:rsid w:val="00F76268"/>
    <w:rsid w:val="00F85307"/>
    <w:rsid w:val="00F90223"/>
    <w:rsid w:val="00F9545B"/>
    <w:rsid w:val="00FA217A"/>
    <w:rsid w:val="00FA3B11"/>
    <w:rsid w:val="00FB0B18"/>
    <w:rsid w:val="00FB0D63"/>
    <w:rsid w:val="00FC594D"/>
    <w:rsid w:val="00FC6DE0"/>
    <w:rsid w:val="00FE1380"/>
    <w:rsid w:val="00FE4902"/>
    <w:rsid w:val="00FF24FA"/>
    <w:rsid w:val="00FF6200"/>
    <w:rsid w:val="02D0D9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0DCE5"/>
  <w15:docId w15:val="{E98AF47B-B83E-4A68-AB16-EEF7D014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6B4"/>
    <w:rPr>
      <w:rFonts w:ascii="Gill Sans Light" w:hAnsi="Gill Sans Light"/>
      <w:lang w:eastAsia="en-US"/>
    </w:rPr>
  </w:style>
  <w:style w:type="paragraph" w:styleId="Heading1">
    <w:name w:val="heading 1"/>
    <w:basedOn w:val="Normal"/>
    <w:next w:val="Normal"/>
    <w:link w:val="Heading1Char"/>
    <w:qFormat/>
    <w:rsid w:val="00D436B4"/>
    <w:pPr>
      <w:keepNext/>
      <w:spacing w:before="240" w:after="60"/>
      <w:outlineLvl w:val="0"/>
    </w:pPr>
    <w:rPr>
      <w:rFonts w:ascii="Gill Sans" w:hAnsi="Gill Sans"/>
      <w:b/>
      <w:kern w:val="28"/>
      <w:sz w:val="28"/>
    </w:rPr>
  </w:style>
  <w:style w:type="paragraph" w:styleId="Heading2">
    <w:name w:val="heading 2"/>
    <w:basedOn w:val="Normal"/>
    <w:next w:val="Normal"/>
    <w:link w:val="Heading2Char"/>
    <w:qFormat/>
    <w:rsid w:val="00D436B4"/>
    <w:pPr>
      <w:keepNext/>
      <w:spacing w:before="60" w:after="60"/>
      <w:outlineLvl w:val="1"/>
    </w:pPr>
    <w:rPr>
      <w:rFonts w:ascii="Gill Sans" w:hAnsi="Gill Sans"/>
      <w:b/>
      <w:iCs/>
      <w:sz w:val="22"/>
    </w:rPr>
  </w:style>
  <w:style w:type="paragraph" w:styleId="Heading3">
    <w:name w:val="heading 3"/>
    <w:basedOn w:val="Normal"/>
    <w:next w:val="Normal"/>
    <w:qFormat/>
    <w:rsid w:val="00D436B4"/>
    <w:pPr>
      <w:keepNext/>
      <w:spacing w:before="240" w:after="60"/>
      <w:outlineLvl w:val="2"/>
    </w:pPr>
    <w:rPr>
      <w:rFonts w:ascii="Gill Sans" w:hAnsi="Gill Sans"/>
      <w:i/>
    </w:rPr>
  </w:style>
  <w:style w:type="paragraph" w:styleId="Heading4">
    <w:name w:val="heading 4"/>
    <w:basedOn w:val="Normal"/>
    <w:next w:val="Normal"/>
    <w:qFormat/>
    <w:rsid w:val="00D436B4"/>
    <w:pPr>
      <w:keepNext/>
      <w:outlineLvl w:val="3"/>
    </w:pPr>
    <w:rPr>
      <w:b/>
      <w:sz w:val="22"/>
    </w:rPr>
  </w:style>
  <w:style w:type="paragraph" w:styleId="Heading5">
    <w:name w:val="heading 5"/>
    <w:basedOn w:val="Normal"/>
    <w:next w:val="Normal"/>
    <w:qFormat/>
    <w:rsid w:val="00D436B4"/>
    <w:pPr>
      <w:keepNext/>
      <w:outlineLvl w:val="4"/>
    </w:pPr>
    <w:rPr>
      <w:rFonts w:ascii="Gill Sans" w:hAnsi="Gill Sans"/>
      <w:b/>
      <w:sz w:val="24"/>
    </w:rPr>
  </w:style>
  <w:style w:type="paragraph" w:styleId="Heading6">
    <w:name w:val="heading 6"/>
    <w:basedOn w:val="Normal"/>
    <w:next w:val="Normal"/>
    <w:qFormat/>
    <w:rsid w:val="00D436B4"/>
    <w:pPr>
      <w:keepNext/>
      <w:outlineLvl w:val="5"/>
    </w:pPr>
    <w:rPr>
      <w:rFonts w:ascii="Gill Sans" w:hAnsi="Gill Sans"/>
      <w:sz w:val="24"/>
    </w:rPr>
  </w:style>
  <w:style w:type="paragraph" w:styleId="Heading7">
    <w:name w:val="heading 7"/>
    <w:basedOn w:val="Normal"/>
    <w:next w:val="Normal"/>
    <w:qFormat/>
    <w:rsid w:val="00D436B4"/>
    <w:pPr>
      <w:keepNext/>
      <w:outlineLvl w:val="6"/>
    </w:pPr>
    <w:rPr>
      <w:rFonts w:ascii="Gill Sans" w:hAnsi="Gill San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436B4"/>
    <w:pPr>
      <w:framePr w:w="7920" w:h="1980" w:hRule="exact" w:hSpace="180" w:wrap="auto" w:hAnchor="page" w:xAlign="center" w:yAlign="bottom"/>
      <w:ind w:left="2880"/>
    </w:pPr>
    <w:rPr>
      <w:rFonts w:ascii="Gill Sans" w:hAnsi="Gill Sans"/>
      <w:sz w:val="24"/>
    </w:rPr>
  </w:style>
  <w:style w:type="paragraph" w:styleId="EnvelopeReturn">
    <w:name w:val="envelope return"/>
    <w:basedOn w:val="Normal"/>
    <w:rsid w:val="00D436B4"/>
    <w:rPr>
      <w:rFonts w:ascii="Gill Sans" w:hAnsi="Gill Sans"/>
    </w:rPr>
  </w:style>
  <w:style w:type="paragraph" w:styleId="BodyText">
    <w:name w:val="Body Text"/>
    <w:basedOn w:val="Normal"/>
    <w:rsid w:val="00D436B4"/>
    <w:pPr>
      <w:numPr>
        <w:ilvl w:val="8"/>
        <w:numId w:val="1"/>
      </w:numPr>
    </w:pPr>
    <w:rPr>
      <w:rFonts w:ascii="Gill Sans" w:hAnsi="Gill Sans"/>
      <w:sz w:val="22"/>
      <w:lang w:val="en-US"/>
    </w:rPr>
  </w:style>
  <w:style w:type="paragraph" w:styleId="BodyTextIndent">
    <w:name w:val="Body Text Indent"/>
    <w:basedOn w:val="Normal"/>
    <w:rsid w:val="00D436B4"/>
    <w:pPr>
      <w:ind w:left="360" w:hanging="360"/>
    </w:pPr>
    <w:rPr>
      <w:rFonts w:ascii="Gill Sans" w:hAnsi="Gill Sans"/>
      <w:sz w:val="24"/>
    </w:rPr>
  </w:style>
  <w:style w:type="paragraph" w:styleId="BodyText2">
    <w:name w:val="Body Text 2"/>
    <w:basedOn w:val="Normal"/>
    <w:rsid w:val="00D436B4"/>
    <w:rPr>
      <w:rFonts w:ascii="Gill Sans" w:hAnsi="Gill Sans"/>
      <w:sz w:val="24"/>
    </w:rPr>
  </w:style>
  <w:style w:type="paragraph" w:styleId="BodyText3">
    <w:name w:val="Body Text 3"/>
    <w:basedOn w:val="Normal"/>
    <w:rsid w:val="00D436B4"/>
    <w:pPr>
      <w:numPr>
        <w:ilvl w:val="12"/>
      </w:numPr>
      <w:tabs>
        <w:tab w:val="num" w:pos="360"/>
      </w:tabs>
      <w:jc w:val="both"/>
    </w:pPr>
    <w:rPr>
      <w:rFonts w:ascii="Gill Sans" w:hAnsi="Gill Sans"/>
      <w:sz w:val="22"/>
    </w:rPr>
  </w:style>
  <w:style w:type="paragraph" w:styleId="Header">
    <w:name w:val="header"/>
    <w:basedOn w:val="Normal"/>
    <w:rsid w:val="00D436B4"/>
    <w:pPr>
      <w:tabs>
        <w:tab w:val="center" w:pos="4153"/>
        <w:tab w:val="right" w:pos="8306"/>
      </w:tabs>
    </w:pPr>
  </w:style>
  <w:style w:type="paragraph" w:styleId="Footer">
    <w:name w:val="footer"/>
    <w:basedOn w:val="Normal"/>
    <w:rsid w:val="00D436B4"/>
    <w:pPr>
      <w:tabs>
        <w:tab w:val="center" w:pos="4153"/>
        <w:tab w:val="right" w:pos="8306"/>
      </w:tabs>
    </w:pPr>
  </w:style>
  <w:style w:type="character" w:styleId="PageNumber">
    <w:name w:val="page number"/>
    <w:basedOn w:val="DefaultParagraphFont"/>
    <w:rsid w:val="00D436B4"/>
  </w:style>
  <w:style w:type="paragraph" w:styleId="BalloonText">
    <w:name w:val="Balloon Text"/>
    <w:basedOn w:val="Normal"/>
    <w:semiHidden/>
    <w:rsid w:val="006716A7"/>
    <w:rPr>
      <w:rFonts w:ascii="Tahoma" w:hAnsi="Tahoma" w:cs="Tahoma"/>
      <w:sz w:val="16"/>
      <w:szCs w:val="16"/>
    </w:rPr>
  </w:style>
  <w:style w:type="paragraph" w:styleId="PlainText">
    <w:name w:val="Plain Text"/>
    <w:basedOn w:val="Normal"/>
    <w:rsid w:val="00542000"/>
    <w:rPr>
      <w:rFonts w:ascii="Courier New" w:hAnsi="Courier New"/>
      <w:lang w:val="en-US"/>
    </w:rPr>
  </w:style>
  <w:style w:type="paragraph" w:customStyle="1" w:styleId="bulletnaccmoutext">
    <w:name w:val="bullet nacc mou text"/>
    <w:basedOn w:val="Normal"/>
    <w:rsid w:val="005F117F"/>
    <w:pPr>
      <w:numPr>
        <w:numId w:val="9"/>
      </w:numPr>
    </w:pPr>
    <w:rPr>
      <w:rFonts w:ascii="Century Gothic" w:hAnsi="Century Gothic"/>
      <w:sz w:val="22"/>
      <w:szCs w:val="24"/>
    </w:rPr>
  </w:style>
  <w:style w:type="paragraph" w:customStyle="1" w:styleId="NoIndent">
    <w:name w:val="No Indent"/>
    <w:basedOn w:val="Normal"/>
    <w:rsid w:val="002D7D1E"/>
    <w:pPr>
      <w:spacing w:after="200" w:line="288" w:lineRule="auto"/>
    </w:pPr>
    <w:rPr>
      <w:rFonts w:ascii="Times New Roman" w:hAnsi="Times New Roman"/>
      <w:sz w:val="22"/>
    </w:rPr>
  </w:style>
  <w:style w:type="table" w:styleId="TableGrid">
    <w:name w:val="Table Grid"/>
    <w:basedOn w:val="TableNormal"/>
    <w:rsid w:val="0044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84CD6"/>
    <w:rPr>
      <w:color w:val="0000FF"/>
      <w:u w:val="single"/>
    </w:rPr>
  </w:style>
  <w:style w:type="character" w:styleId="CommentReference">
    <w:name w:val="annotation reference"/>
    <w:basedOn w:val="DefaultParagraphFont"/>
    <w:semiHidden/>
    <w:rsid w:val="00C45E03"/>
    <w:rPr>
      <w:sz w:val="16"/>
      <w:szCs w:val="16"/>
    </w:rPr>
  </w:style>
  <w:style w:type="paragraph" w:styleId="CommentText">
    <w:name w:val="annotation text"/>
    <w:basedOn w:val="Normal"/>
    <w:semiHidden/>
    <w:rsid w:val="00C45E03"/>
  </w:style>
  <w:style w:type="paragraph" w:styleId="CommentSubject">
    <w:name w:val="annotation subject"/>
    <w:basedOn w:val="CommentText"/>
    <w:next w:val="CommentText"/>
    <w:semiHidden/>
    <w:rsid w:val="00C45E03"/>
    <w:rPr>
      <w:b/>
      <w:bCs/>
    </w:rPr>
  </w:style>
  <w:style w:type="paragraph" w:styleId="ListParagraph">
    <w:name w:val="List Paragraph"/>
    <w:basedOn w:val="Normal"/>
    <w:uiPriority w:val="1"/>
    <w:qFormat/>
    <w:rsid w:val="0073301F"/>
    <w:pPr>
      <w:ind w:left="720"/>
    </w:pPr>
  </w:style>
  <w:style w:type="character" w:customStyle="1" w:styleId="Heading2Char">
    <w:name w:val="Heading 2 Char"/>
    <w:basedOn w:val="DefaultParagraphFont"/>
    <w:link w:val="Heading2"/>
    <w:rsid w:val="00E36B2F"/>
    <w:rPr>
      <w:rFonts w:ascii="Gill Sans" w:hAnsi="Gill Sans"/>
      <w:b/>
      <w:iCs/>
      <w:sz w:val="22"/>
      <w:lang w:eastAsia="en-US"/>
    </w:rPr>
  </w:style>
  <w:style w:type="character" w:customStyle="1" w:styleId="Heading1Char">
    <w:name w:val="Heading 1 Char"/>
    <w:basedOn w:val="DefaultParagraphFont"/>
    <w:link w:val="Heading1"/>
    <w:rsid w:val="00E36B2F"/>
    <w:rPr>
      <w:rFonts w:ascii="Gill Sans" w:hAnsi="Gill Sans"/>
      <w:b/>
      <w:kern w:val="28"/>
      <w:sz w:val="28"/>
      <w:lang w:eastAsia="en-US"/>
    </w:rPr>
  </w:style>
  <w:style w:type="paragraph" w:customStyle="1" w:styleId="Default">
    <w:name w:val="Default"/>
    <w:rsid w:val="00204AA9"/>
    <w:pPr>
      <w:autoSpaceDE w:val="0"/>
      <w:autoSpaceDN w:val="0"/>
      <w:adjustRightInd w:val="0"/>
    </w:pPr>
    <w:rPr>
      <w:rFonts w:ascii="Arial" w:eastAsiaTheme="minorEastAsia" w:hAnsi="Arial" w:cs="Arial"/>
      <w:color w:val="000000"/>
      <w:sz w:val="24"/>
      <w:szCs w:val="24"/>
      <w:lang w:eastAsia="en-US"/>
    </w:rPr>
  </w:style>
  <w:style w:type="paragraph" w:styleId="Revision">
    <w:name w:val="Revision"/>
    <w:hidden/>
    <w:uiPriority w:val="99"/>
    <w:semiHidden/>
    <w:rsid w:val="006D6CE4"/>
    <w:rPr>
      <w:rFonts w:ascii="Gill Sans Light" w:hAnsi="Gill Sans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0389">
      <w:bodyDiv w:val="1"/>
      <w:marLeft w:val="0"/>
      <w:marRight w:val="0"/>
      <w:marTop w:val="0"/>
      <w:marBottom w:val="0"/>
      <w:divBdr>
        <w:top w:val="none" w:sz="0" w:space="0" w:color="auto"/>
        <w:left w:val="none" w:sz="0" w:space="0" w:color="auto"/>
        <w:bottom w:val="none" w:sz="0" w:space="0" w:color="auto"/>
        <w:right w:val="none" w:sz="0" w:space="0" w:color="auto"/>
      </w:divBdr>
    </w:div>
    <w:div w:id="317536658">
      <w:bodyDiv w:val="1"/>
      <w:marLeft w:val="0"/>
      <w:marRight w:val="0"/>
      <w:marTop w:val="0"/>
      <w:marBottom w:val="0"/>
      <w:divBdr>
        <w:top w:val="none" w:sz="0" w:space="0" w:color="auto"/>
        <w:left w:val="none" w:sz="0" w:space="0" w:color="auto"/>
        <w:bottom w:val="none" w:sz="0" w:space="0" w:color="auto"/>
        <w:right w:val="none" w:sz="0" w:space="0" w:color="auto"/>
      </w:divBdr>
    </w:div>
    <w:div w:id="498814974">
      <w:bodyDiv w:val="1"/>
      <w:marLeft w:val="0"/>
      <w:marRight w:val="0"/>
      <w:marTop w:val="0"/>
      <w:marBottom w:val="0"/>
      <w:divBdr>
        <w:top w:val="none" w:sz="0" w:space="0" w:color="auto"/>
        <w:left w:val="none" w:sz="0" w:space="0" w:color="auto"/>
        <w:bottom w:val="none" w:sz="0" w:space="0" w:color="auto"/>
        <w:right w:val="none" w:sz="0" w:space="0" w:color="auto"/>
      </w:divBdr>
    </w:div>
    <w:div w:id="575287014">
      <w:bodyDiv w:val="1"/>
      <w:marLeft w:val="0"/>
      <w:marRight w:val="0"/>
      <w:marTop w:val="0"/>
      <w:marBottom w:val="0"/>
      <w:divBdr>
        <w:top w:val="none" w:sz="0" w:space="0" w:color="auto"/>
        <w:left w:val="none" w:sz="0" w:space="0" w:color="auto"/>
        <w:bottom w:val="none" w:sz="0" w:space="0" w:color="auto"/>
        <w:right w:val="none" w:sz="0" w:space="0" w:color="auto"/>
      </w:divBdr>
    </w:div>
    <w:div w:id="737367946">
      <w:bodyDiv w:val="1"/>
      <w:marLeft w:val="0"/>
      <w:marRight w:val="0"/>
      <w:marTop w:val="0"/>
      <w:marBottom w:val="0"/>
      <w:divBdr>
        <w:top w:val="none" w:sz="0" w:space="0" w:color="auto"/>
        <w:left w:val="none" w:sz="0" w:space="0" w:color="auto"/>
        <w:bottom w:val="none" w:sz="0" w:space="0" w:color="auto"/>
        <w:right w:val="none" w:sz="0" w:space="0" w:color="auto"/>
      </w:divBdr>
    </w:div>
    <w:div w:id="989871176">
      <w:bodyDiv w:val="1"/>
      <w:marLeft w:val="0"/>
      <w:marRight w:val="0"/>
      <w:marTop w:val="0"/>
      <w:marBottom w:val="0"/>
      <w:divBdr>
        <w:top w:val="none" w:sz="0" w:space="0" w:color="auto"/>
        <w:left w:val="none" w:sz="0" w:space="0" w:color="auto"/>
        <w:bottom w:val="none" w:sz="0" w:space="0" w:color="auto"/>
        <w:right w:val="none" w:sz="0" w:space="0" w:color="auto"/>
      </w:divBdr>
    </w:div>
    <w:div w:id="1085103629">
      <w:bodyDiv w:val="1"/>
      <w:marLeft w:val="0"/>
      <w:marRight w:val="0"/>
      <w:marTop w:val="0"/>
      <w:marBottom w:val="0"/>
      <w:divBdr>
        <w:top w:val="none" w:sz="0" w:space="0" w:color="auto"/>
        <w:left w:val="none" w:sz="0" w:space="0" w:color="auto"/>
        <w:bottom w:val="none" w:sz="0" w:space="0" w:color="auto"/>
        <w:right w:val="none" w:sz="0" w:space="0" w:color="auto"/>
      </w:divBdr>
    </w:div>
    <w:div w:id="1316571941">
      <w:bodyDiv w:val="1"/>
      <w:marLeft w:val="0"/>
      <w:marRight w:val="0"/>
      <w:marTop w:val="0"/>
      <w:marBottom w:val="0"/>
      <w:divBdr>
        <w:top w:val="none" w:sz="0" w:space="0" w:color="auto"/>
        <w:left w:val="none" w:sz="0" w:space="0" w:color="auto"/>
        <w:bottom w:val="none" w:sz="0" w:space="0" w:color="auto"/>
        <w:right w:val="none" w:sz="0" w:space="0" w:color="auto"/>
      </w:divBdr>
    </w:div>
    <w:div w:id="1362168126">
      <w:bodyDiv w:val="1"/>
      <w:marLeft w:val="0"/>
      <w:marRight w:val="0"/>
      <w:marTop w:val="0"/>
      <w:marBottom w:val="0"/>
      <w:divBdr>
        <w:top w:val="none" w:sz="0" w:space="0" w:color="auto"/>
        <w:left w:val="none" w:sz="0" w:space="0" w:color="auto"/>
        <w:bottom w:val="none" w:sz="0" w:space="0" w:color="auto"/>
        <w:right w:val="none" w:sz="0" w:space="0" w:color="auto"/>
      </w:divBdr>
    </w:div>
    <w:div w:id="1411000118">
      <w:bodyDiv w:val="1"/>
      <w:marLeft w:val="0"/>
      <w:marRight w:val="0"/>
      <w:marTop w:val="0"/>
      <w:marBottom w:val="0"/>
      <w:divBdr>
        <w:top w:val="none" w:sz="0" w:space="0" w:color="auto"/>
        <w:left w:val="none" w:sz="0" w:space="0" w:color="auto"/>
        <w:bottom w:val="none" w:sz="0" w:space="0" w:color="auto"/>
        <w:right w:val="none" w:sz="0" w:space="0" w:color="auto"/>
      </w:divBdr>
    </w:div>
    <w:div w:id="1722829185">
      <w:bodyDiv w:val="1"/>
      <w:marLeft w:val="0"/>
      <w:marRight w:val="0"/>
      <w:marTop w:val="0"/>
      <w:marBottom w:val="0"/>
      <w:divBdr>
        <w:top w:val="none" w:sz="0" w:space="0" w:color="auto"/>
        <w:left w:val="none" w:sz="0" w:space="0" w:color="auto"/>
        <w:bottom w:val="none" w:sz="0" w:space="0" w:color="auto"/>
        <w:right w:val="none" w:sz="0" w:space="0" w:color="auto"/>
      </w:divBdr>
    </w:div>
    <w:div w:id="1726878043">
      <w:bodyDiv w:val="1"/>
      <w:marLeft w:val="0"/>
      <w:marRight w:val="0"/>
      <w:marTop w:val="0"/>
      <w:marBottom w:val="0"/>
      <w:divBdr>
        <w:top w:val="none" w:sz="0" w:space="0" w:color="auto"/>
        <w:left w:val="none" w:sz="0" w:space="0" w:color="auto"/>
        <w:bottom w:val="none" w:sz="0" w:space="0" w:color="auto"/>
        <w:right w:val="none" w:sz="0" w:space="0" w:color="auto"/>
      </w:divBdr>
    </w:div>
    <w:div w:id="212481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bs@wcma.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d2bf7e98274462e85a7fb98e462b1fe xmlns="e895225a-affb-4d05-9332-08918c46f584">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f3198522-42a6-4509-bad7-a88f3f0633c4</TermId>
        </TermInfo>
      </Terms>
    </kd2bf7e98274462e85a7fb98e462b1fe>
    <TaxCatchAll xmlns="4f951a06-9be0-4d10-a872-9697a7d3800c">
      <Value>6</Value>
      <Value>3</Value>
      <Value>10</Value>
    </TaxCatchAll>
    <pd27056aa95946508da0d6e049a3c14c xmlns="e895225a-affb-4d05-9332-08918c46f584" xsi:nil="true"/>
    <d9cd7d565521417db65912068b182ed1 xmlns="b2710d1f-2d74-4a19-bba1-6867c658a022">
      <Terms xmlns="http://schemas.microsoft.com/office/infopath/2007/PartnerControls">
        <TermInfo xmlns="http://schemas.microsoft.com/office/infopath/2007/PartnerControls">
          <TermName xmlns="http://schemas.microsoft.com/office/infopath/2007/PartnerControls">Graduate</TermName>
          <TermId xmlns="http://schemas.microsoft.com/office/infopath/2007/PartnerControls">ca6fc37d-ecd9-497b-a211-abc511d29db2</TermId>
        </TermInfo>
      </Terms>
    </d9cd7d565521417db65912068b182ed1>
    <Position_x0020_Status xmlns="b2710d1f-2d74-4a19-bba1-6867c658a022">Draft</Position_x0020_Status>
    <Employee xmlns="b2710d1f-2d74-4a19-bba1-6867c658a022">
      <UserInfo>
        <DisplayName/>
        <AccountId xsi:nil="true"/>
        <AccountType/>
      </UserInfo>
    </Employee>
    <id415a8ff2ca44fabd61156cb6b83b70 xmlns="4f951a06-9be0-4d10-a872-9697a7d3800c">
      <Terms xmlns="http://schemas.microsoft.com/office/infopath/2007/PartnerControls">
        <TermInfo xmlns="http://schemas.microsoft.com/office/infopath/2007/PartnerControls">
          <TermName xmlns="http://schemas.microsoft.com/office/infopath/2007/PartnerControls">Positions</TermName>
          <TermId xmlns="http://schemas.microsoft.com/office/infopath/2007/PartnerControls">fa2d8239-3484-4f6c-9d56-a50931490b0d</TermId>
        </TermInfo>
      </Terms>
    </id415a8ff2ca44fabd61156cb6b83b70>
  </documentManagement>
</p:properties>
</file>

<file path=customXml/item2.xml><?xml version="1.0" encoding="utf-8"?>
<?mso-contentType ?>
<SharedContentType xmlns="Microsoft.SharePoint.Taxonomy.ContentTypeSync" SourceId="ce3fe10e-6bf5-422e-83d9-a967def991c1" ContentTypeId="0x01010060D278FCAC0455488AB486D288D7D9BE01" PreviousValue="false" LastSyncTimeStamp="2025-06-30T05:33:53.14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_Recruitment Document" ma:contentTypeID="0x01010060D278FCAC0455488AB486D288D7D9BE01001F098D3E09A4FF499EDFEDFB9C287516" ma:contentTypeVersion="8" ma:contentTypeDescription="" ma:contentTypeScope="" ma:versionID="2a597c01be02cefb857bfc5c4ad044bf">
  <xsd:schema xmlns:xsd="http://www.w3.org/2001/XMLSchema" xmlns:xs="http://www.w3.org/2001/XMLSchema" xmlns:p="http://schemas.microsoft.com/office/2006/metadata/properties" xmlns:ns2="e895225a-affb-4d05-9332-08918c46f584" xmlns:ns3="4f951a06-9be0-4d10-a872-9697a7d3800c" xmlns:ns4="b2710d1f-2d74-4a19-bba1-6867c658a022" targetNamespace="http://schemas.microsoft.com/office/2006/metadata/properties" ma:root="true" ma:fieldsID="ff793d94c50b37e08a4a290db1ac89f0" ns2:_="" ns3:_="" ns4:_="">
    <xsd:import namespace="e895225a-affb-4d05-9332-08918c46f584"/>
    <xsd:import namespace="4f951a06-9be0-4d10-a872-9697a7d3800c"/>
    <xsd:import namespace="b2710d1f-2d74-4a19-bba1-6867c658a022"/>
    <xsd:element name="properties">
      <xsd:complexType>
        <xsd:sequence>
          <xsd:element name="documentManagement">
            <xsd:complexType>
              <xsd:all>
                <xsd:element ref="ns2:pd27056aa95946508da0d6e049a3c14c" minOccurs="0"/>
                <xsd:element ref="ns3:TaxCatchAll" minOccurs="0"/>
                <xsd:element ref="ns2:TaxCatchAllLabel" minOccurs="0"/>
                <xsd:element ref="ns3:id415a8ff2ca44fabd61156cb6b83b70" minOccurs="0"/>
                <xsd:element ref="ns2:kd2bf7e98274462e85a7fb98e462b1fe" minOccurs="0"/>
                <xsd:element ref="ns4:Position_x0020_Status" minOccurs="0"/>
                <xsd:element ref="ns4:Employee" minOccurs="0"/>
                <xsd:element ref="ns4:d9cd7d565521417db65912068b182e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5225a-affb-4d05-9332-08918c46f584" elementFormDefault="qualified">
    <xsd:import namespace="http://schemas.microsoft.com/office/2006/documentManagement/types"/>
    <xsd:import namespace="http://schemas.microsoft.com/office/infopath/2007/PartnerControls"/>
    <xsd:element name="pd27056aa95946508da0d6e049a3c14c" ma:index="8" nillable="true" ma:displayName="HR Document Type_0" ma:hidden="true" ma:internalName="pd27056aa95946508da0d6e049a3c14c">
      <xsd:simpleType>
        <xsd:restriction base="dms:Note"/>
      </xsd:simpleType>
    </xsd:element>
    <xsd:element name="TaxCatchAllLabel" ma:index="10" nillable="true" ma:displayName="Taxonomy Catch All Column1" ma:hidden="true" ma:list="{cc260b0f-622e-413a-aa7b-65d9ec21d670}"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kd2bf7e98274462e85a7fb98e462b1fe" ma:index="14" nillable="true" ma:taxonomy="true" ma:internalName="kd2bf7e98274462e85a7fb98e462b1fe" ma:taxonomyFieldName="HR_x0020_Category" ma:displayName="HR Category" ma:default="" ma:fieldId="{4d2bf7e9-8274-462e-85a7-fb98e462b1fe}" ma:sspId="ce3fe10e-6bf5-422e-83d9-a967def991c1" ma:termSetId="d5558bbf-aac2-4f8d-84c6-80e5c0d7f15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951a06-9be0-4d10-a872-9697a7d3800c"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cc260b0f-622e-413a-aa7b-65d9ec21d670}" ma:internalName="TaxCatchAll" ma:showField="CatchAllData" ma:web="b2710d1f-2d74-4a19-bba1-6867c658a022">
      <xsd:complexType>
        <xsd:complexContent>
          <xsd:extension base="dms:MultiChoiceLookup">
            <xsd:sequence>
              <xsd:element name="Value" type="dms:Lookup" maxOccurs="unbounded" minOccurs="0" nillable="true"/>
            </xsd:sequence>
          </xsd:extension>
        </xsd:complexContent>
      </xsd:complexType>
    </xsd:element>
    <xsd:element name="id415a8ff2ca44fabd61156cb6b83b70" ma:index="12" nillable="true" ma:taxonomy="true" ma:internalName="id415a8ff2ca44fabd61156cb6b83b70" ma:taxonomyFieldName="Recruitment_x0020_Category" ma:displayName="Recruitment Category" ma:default="6;#Positions|fa2d8239-3484-4f6c-9d56-a50931490b0d" ma:fieldId="{2d415a8f-f2ca-44fa-bd61-156cb6b83b70}" ma:sspId="ce3fe10e-6bf5-422e-83d9-a967def991c1" ma:termSetId="bc5bc422-cc98-4cf5-94af-76ee3e88e12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710d1f-2d74-4a19-bba1-6867c658a022" elementFormDefault="qualified">
    <xsd:import namespace="http://schemas.microsoft.com/office/2006/documentManagement/types"/>
    <xsd:import namespace="http://schemas.microsoft.com/office/infopath/2007/PartnerControls"/>
    <xsd:element name="Position_x0020_Status" ma:index="16" nillable="true" ma:displayName="Position Status" ma:default="Draft" ma:format="Dropdown" ma:internalName="Position_x0020_Status">
      <xsd:simpleType>
        <xsd:restriction base="dms:Choice">
          <xsd:enumeration value="Draft"/>
          <xsd:enumeration value="Current"/>
          <xsd:enumeration value="Archive"/>
        </xsd:restriction>
      </xsd:simpleType>
    </xsd:element>
    <xsd:element name="Employee" ma:index="17" nillable="true" ma:displayName="Employee" ma:list="UserInfo" ma:internalName="Employ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cd7d565521417db65912068b182ed1" ma:index="18" nillable="true" ma:taxonomy="true" ma:internalName="d9cd7d565521417db65912068b182ed1" ma:taxonomyFieldName="Position" ma:displayName="Position" ma:default="10;#Graduate|ca6fc37d-ecd9-497b-a211-abc511d29db2" ma:fieldId="{d9cd7d56-5521-417d-b659-12068b182ed1}" ma:sspId="ce3fe10e-6bf5-422e-83d9-a967def991c1" ma:termSetId="2adcb9bf-5f2e-4ce7-ac0a-704852c2bda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19D31-E0C6-4351-82FC-07410A14BEB7}">
  <ds:schemaRefs>
    <ds:schemaRef ds:uri="http://schemas.microsoft.com/office/2006/metadata/properties"/>
    <ds:schemaRef ds:uri="http://schemas.microsoft.com/office/infopath/2007/PartnerControls"/>
    <ds:schemaRef ds:uri="e895225a-affb-4d05-9332-08918c46f584"/>
    <ds:schemaRef ds:uri="4f951a06-9be0-4d10-a872-9697a7d3800c"/>
    <ds:schemaRef ds:uri="b2710d1f-2d74-4a19-bba1-6867c658a022"/>
  </ds:schemaRefs>
</ds:datastoreItem>
</file>

<file path=customXml/itemProps2.xml><?xml version="1.0" encoding="utf-8"?>
<ds:datastoreItem xmlns:ds="http://schemas.openxmlformats.org/officeDocument/2006/customXml" ds:itemID="{955FD942-41D3-4819-BB52-8CCC1B532A51}">
  <ds:schemaRefs>
    <ds:schemaRef ds:uri="Microsoft.SharePoint.Taxonomy.ContentTypeSync"/>
  </ds:schemaRefs>
</ds:datastoreItem>
</file>

<file path=customXml/itemProps3.xml><?xml version="1.0" encoding="utf-8"?>
<ds:datastoreItem xmlns:ds="http://schemas.openxmlformats.org/officeDocument/2006/customXml" ds:itemID="{398000BD-0A8F-4495-BB16-71E88238E1B7}">
  <ds:schemaRefs>
    <ds:schemaRef ds:uri="http://schemas.microsoft.com/sharepoint/v3/contenttype/forms"/>
  </ds:schemaRefs>
</ds:datastoreItem>
</file>

<file path=customXml/itemProps4.xml><?xml version="1.0" encoding="utf-8"?>
<ds:datastoreItem xmlns:ds="http://schemas.openxmlformats.org/officeDocument/2006/customXml" ds:itemID="{FFCEB6E3-7A61-4C5A-B360-4289DFD01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5225a-affb-4d05-9332-08918c46f584"/>
    <ds:schemaRef ds:uri="4f951a06-9be0-4d10-a872-9697a7d3800c"/>
    <ds:schemaRef ds:uri="b2710d1f-2d74-4a19-bba1-6867c658a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FC09F8-26DE-47E5-807C-952513E8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1382</Words>
  <Characters>7880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TEMPLATE _ PD</vt:lpstr>
    </vt:vector>
  </TitlesOfParts>
  <Manager>Catchment Operations Program Manager</Manager>
  <Company>Wimmera Catchment Authority</Company>
  <LinksUpToDate>false</LinksUpToDate>
  <CharactersWithSpaces>9244</CharactersWithSpaces>
  <SharedDoc>false</SharedDoc>
  <HLinks>
    <vt:vector size="6" baseType="variant">
      <vt:variant>
        <vt:i4>5046372</vt:i4>
      </vt:variant>
      <vt:variant>
        <vt:i4>0</vt:i4>
      </vt:variant>
      <vt:variant>
        <vt:i4>0</vt:i4>
      </vt:variant>
      <vt:variant>
        <vt:i4>5</vt:i4>
      </vt:variant>
      <vt:variant>
        <vt:lpwstr>mailto:jobs@wcma.vic.gov.au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_ PD</dc:title>
  <dc:subject>2009 rescore</dc:subject>
  <dc:creator>Nicole Netherway</dc:creator>
  <cp:keywords/>
  <cp:lastModifiedBy>Tony Baker</cp:lastModifiedBy>
  <cp:revision>107</cp:revision>
  <cp:lastPrinted>2025-07-31T22:00:00Z</cp:lastPrinted>
  <dcterms:created xsi:type="dcterms:W3CDTF">2025-07-30T22:27:00Z</dcterms:created>
  <dcterms:modified xsi:type="dcterms:W3CDTF">2025-07-31T05:01:00Z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0x01010060D278FCAC0455488AB486D288D7D9BE01001F098D3E09A4FF499EDFEDFB9C287516</vt:lpwstr>
  </property>
  <property fmtid="{D5CDD505-2E9C-101B-9397-08002B2CF9AE}" pid="3" name="_dlc_DocIdItemGuid">
    <vt:lpwstr>b1932491-0fcf-4b7c-96d5-e0a71a37d7d7</vt:lpwstr>
  </property>
  <property fmtid="{D5CDD505-2E9C-101B-9397-08002B2CF9AE}" pid="4" name="Order">
    <vt:r8>242200</vt:r8>
  </property>
  <property fmtid="{D5CDD505-2E9C-101B-9397-08002B2CF9AE}" pid="5" name="WorkflowChangePath">
    <vt:lpwstr>2ce4fbc0-6b38-4501-9f56-f946f7675a76,5;2cfe6530-c82e-4b4b-9173-010d8124f7fa,2;2cfe6530-c82e-4b4b-9173-010d8124f7fa,4;2cfe6530-c82e-4b4b-9173-010d8124f7fa,6;2cfe6530-c82e-4b4b-9173-010d8124f7fa,11;</vt:lpwstr>
  </property>
  <property fmtid="{D5CDD505-2E9C-101B-9397-08002B2CF9AE}" pid="6" name="WCMA Staff Member">
    <vt:lpwstr/>
  </property>
  <property fmtid="{D5CDD505-2E9C-101B-9397-08002B2CF9AE}" pid="7" name="MSIP_Label_71a1b368-7309-4b30-bce0-f7926ba87c5f_Enabled">
    <vt:lpwstr>true</vt:lpwstr>
  </property>
  <property fmtid="{D5CDD505-2E9C-101B-9397-08002B2CF9AE}" pid="8" name="MSIP_Label_71a1b368-7309-4b30-bce0-f7926ba87c5f_SetDate">
    <vt:lpwstr>2023-10-19T05:06:32Z</vt:lpwstr>
  </property>
  <property fmtid="{D5CDD505-2E9C-101B-9397-08002B2CF9AE}" pid="9" name="MSIP_Label_71a1b368-7309-4b30-bce0-f7926ba87c5f_Method">
    <vt:lpwstr>Standard</vt:lpwstr>
  </property>
  <property fmtid="{D5CDD505-2E9C-101B-9397-08002B2CF9AE}" pid="10" name="MSIP_Label_71a1b368-7309-4b30-bce0-f7926ba87c5f_Name">
    <vt:lpwstr>Official</vt:lpwstr>
  </property>
  <property fmtid="{D5CDD505-2E9C-101B-9397-08002B2CF9AE}" pid="11" name="MSIP_Label_71a1b368-7309-4b30-bce0-f7926ba87c5f_SiteId">
    <vt:lpwstr>6a5d8a00-9eed-4f0f-af9b-6be165add301</vt:lpwstr>
  </property>
  <property fmtid="{D5CDD505-2E9C-101B-9397-08002B2CF9AE}" pid="12" name="MSIP_Label_71a1b368-7309-4b30-bce0-f7926ba87c5f_ActionId">
    <vt:lpwstr>828526b0-b488-40de-84c0-98bcf2c31b13</vt:lpwstr>
  </property>
  <property fmtid="{D5CDD505-2E9C-101B-9397-08002B2CF9AE}" pid="13" name="MSIP_Label_71a1b368-7309-4b30-bce0-f7926ba87c5f_ContentBits">
    <vt:lpwstr>1</vt:lpwstr>
  </property>
  <property fmtid="{D5CDD505-2E9C-101B-9397-08002B2CF9AE}" pid="14" name="HR_x0020_Category">
    <vt:lpwstr>3;#Recruitment|f3198522-42a6-4509-bad7-a88f3f0633c4</vt:lpwstr>
  </property>
  <property fmtid="{D5CDD505-2E9C-101B-9397-08002B2CF9AE}" pid="15" name="HR Category">
    <vt:lpwstr>3;#Recruitment|f3198522-42a6-4509-bad7-a88f3f0633c4</vt:lpwstr>
  </property>
  <property fmtid="{D5CDD505-2E9C-101B-9397-08002B2CF9AE}" pid="16" name="Recruitment_x0020_Category">
    <vt:lpwstr>6;#Positions|fa2d8239-3484-4f6c-9d56-a50931490b0d</vt:lpwstr>
  </property>
  <property fmtid="{D5CDD505-2E9C-101B-9397-08002B2CF9AE}" pid="17" name="HR_x0020_Document_x0020_Type">
    <vt:lpwstr/>
  </property>
  <property fmtid="{D5CDD505-2E9C-101B-9397-08002B2CF9AE}" pid="18" name="Recruitment Category">
    <vt:lpwstr>6;#Positions|fa2d8239-3484-4f6c-9d56-a50931490b0d</vt:lpwstr>
  </property>
  <property fmtid="{D5CDD505-2E9C-101B-9397-08002B2CF9AE}" pid="19" name="Position">
    <vt:lpwstr>10;#Graduate|ca6fc37d-ecd9-497b-a211-abc511d29db2</vt:lpwstr>
  </property>
  <property fmtid="{D5CDD505-2E9C-101B-9397-08002B2CF9AE}" pid="20" name="pd27056aa95946508da0d6e049a3c14c0">
    <vt:lpwstr/>
  </property>
  <property fmtid="{D5CDD505-2E9C-101B-9397-08002B2CF9AE}" pid="21" name="HR Document Type">
    <vt:lpwstr/>
  </property>
</Properties>
</file>